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B4" w:rsidRDefault="00092924" w:rsidP="00092924">
      <w:pPr>
        <w:jc w:val="center"/>
        <w:rPr>
          <w:rFonts w:ascii="黑体" w:eastAsia="黑体" w:hAnsi="黑体"/>
          <w:sz w:val="32"/>
          <w:szCs w:val="32"/>
        </w:rPr>
      </w:pPr>
      <w:r w:rsidRPr="00D52665">
        <w:rPr>
          <w:rFonts w:ascii="黑体" w:eastAsia="黑体" w:hAnsi="黑体"/>
          <w:sz w:val="32"/>
          <w:szCs w:val="32"/>
        </w:rPr>
        <w:t>2020</w:t>
      </w:r>
      <w:r w:rsidRPr="00D52665">
        <w:rPr>
          <w:rFonts w:ascii="黑体" w:eastAsia="黑体" w:hAnsi="黑体" w:hint="eastAsia"/>
          <w:sz w:val="32"/>
          <w:szCs w:val="32"/>
        </w:rPr>
        <w:t>年度自行车行业领军人才学员选拔培养方案</w:t>
      </w:r>
    </w:p>
    <w:p w:rsidR="00EB40C5" w:rsidRDefault="00EB40C5" w:rsidP="00092924">
      <w:pPr>
        <w:jc w:val="center"/>
        <w:rPr>
          <w:rFonts w:ascii="黑体" w:eastAsia="黑体" w:hAnsi="黑体"/>
          <w:sz w:val="32"/>
          <w:szCs w:val="32"/>
        </w:rPr>
      </w:pPr>
    </w:p>
    <w:p w:rsidR="00D52665" w:rsidRPr="00D52665" w:rsidRDefault="00D52665" w:rsidP="006E31D6">
      <w:pPr>
        <w:ind w:firstLineChars="200" w:firstLine="562"/>
        <w:rPr>
          <w:rFonts w:ascii="仿宋" w:eastAsia="仿宋" w:hAnsi="仿宋" w:cs="Times New Roman"/>
          <w:b/>
          <w:bCs/>
          <w:sz w:val="28"/>
          <w:szCs w:val="28"/>
        </w:rPr>
      </w:pPr>
      <w:r w:rsidRPr="00D52665">
        <w:rPr>
          <w:rFonts w:ascii="仿宋" w:eastAsia="仿宋" w:hAnsi="仿宋" w:hint="eastAsia"/>
          <w:b/>
          <w:bCs/>
          <w:sz w:val="28"/>
          <w:szCs w:val="28"/>
        </w:rPr>
        <w:t>一、项目</w:t>
      </w:r>
      <w:r w:rsidRPr="00D52665">
        <w:rPr>
          <w:rFonts w:ascii="仿宋" w:eastAsia="仿宋" w:hAnsi="仿宋" w:cs="Times New Roman" w:hint="eastAsia"/>
          <w:b/>
          <w:bCs/>
          <w:sz w:val="28"/>
          <w:szCs w:val="28"/>
        </w:rPr>
        <w:t>简介</w:t>
      </w:r>
    </w:p>
    <w:p w:rsidR="000C37D9" w:rsidRPr="00762CFB" w:rsidRDefault="000C37D9" w:rsidP="000C37D9">
      <w:pPr>
        <w:ind w:firstLineChars="200" w:firstLine="560"/>
        <w:rPr>
          <w:rFonts w:ascii="仿宋" w:eastAsia="仿宋" w:hAnsi="仿宋"/>
          <w:sz w:val="28"/>
          <w:szCs w:val="28"/>
        </w:rPr>
      </w:pPr>
      <w:r w:rsidRPr="000C37D9">
        <w:rPr>
          <w:rFonts w:ascii="仿宋" w:eastAsia="仿宋" w:hAnsi="仿宋" w:hint="eastAsia"/>
          <w:sz w:val="28"/>
          <w:szCs w:val="28"/>
        </w:rPr>
        <w:t>202</w:t>
      </w:r>
      <w:r>
        <w:rPr>
          <w:rFonts w:ascii="仿宋" w:eastAsia="仿宋" w:hAnsi="仿宋"/>
          <w:sz w:val="28"/>
          <w:szCs w:val="28"/>
        </w:rPr>
        <w:t>0</w:t>
      </w:r>
      <w:r w:rsidRPr="000C37D9">
        <w:rPr>
          <w:rFonts w:ascii="仿宋" w:eastAsia="仿宋" w:hAnsi="仿宋" w:hint="eastAsia"/>
          <w:sz w:val="28"/>
          <w:szCs w:val="28"/>
        </w:rPr>
        <w:t>年度自行车行业领军人才培训由中国自行车协会具体组织实施。</w:t>
      </w:r>
      <w:r w:rsidRPr="00762CFB">
        <w:rPr>
          <w:rFonts w:ascii="仿宋" w:eastAsia="仿宋" w:hAnsi="仿宋" w:hint="eastAsia"/>
          <w:sz w:val="28"/>
          <w:szCs w:val="28"/>
        </w:rPr>
        <w:t>企业经营管理人才素质提升工程是《国家中长期人才发展规划纲要（</w:t>
      </w:r>
      <w:r w:rsidRPr="00762CFB">
        <w:rPr>
          <w:rFonts w:ascii="仿宋" w:eastAsia="仿宋" w:hAnsi="仿宋"/>
          <w:sz w:val="28"/>
          <w:szCs w:val="28"/>
        </w:rPr>
        <w:t>2010</w:t>
      </w:r>
      <w:r w:rsidRPr="00762CFB">
        <w:rPr>
          <w:rFonts w:ascii="仿宋" w:eastAsia="仿宋" w:hAnsi="仿宋" w:hint="eastAsia"/>
          <w:sz w:val="28"/>
          <w:szCs w:val="28"/>
        </w:rPr>
        <w:t>－</w:t>
      </w:r>
      <w:r w:rsidRPr="00762CFB">
        <w:rPr>
          <w:rFonts w:ascii="仿宋" w:eastAsia="仿宋" w:hAnsi="仿宋"/>
          <w:sz w:val="28"/>
          <w:szCs w:val="28"/>
        </w:rPr>
        <w:t>2020</w:t>
      </w:r>
      <w:r w:rsidRPr="00762CFB">
        <w:rPr>
          <w:rFonts w:ascii="仿宋" w:eastAsia="仿宋" w:hAnsi="仿宋" w:hint="eastAsia"/>
          <w:sz w:val="28"/>
          <w:szCs w:val="28"/>
        </w:rPr>
        <w:t>）》部署的</w:t>
      </w:r>
      <w:r w:rsidRPr="00762CFB">
        <w:rPr>
          <w:rFonts w:ascii="仿宋" w:eastAsia="仿宋" w:hAnsi="仿宋"/>
          <w:sz w:val="28"/>
          <w:szCs w:val="28"/>
        </w:rPr>
        <w:t xml:space="preserve">12 </w:t>
      </w:r>
      <w:r w:rsidRPr="00762CFB">
        <w:rPr>
          <w:rFonts w:ascii="仿宋" w:eastAsia="仿宋" w:hAnsi="仿宋" w:hint="eastAsia"/>
          <w:sz w:val="28"/>
          <w:szCs w:val="28"/>
        </w:rPr>
        <w:t>项国家重大人才工程之一，由国资委会同工业和信息化部等有关部门组织实施。</w:t>
      </w:r>
      <w:r w:rsidRPr="00762CFB">
        <w:rPr>
          <w:rFonts w:ascii="仿宋" w:eastAsia="仿宋" w:hAnsi="仿宋"/>
          <w:sz w:val="28"/>
          <w:szCs w:val="28"/>
        </w:rPr>
        <w:t xml:space="preserve">2011 </w:t>
      </w:r>
      <w:r w:rsidRPr="00762CFB">
        <w:rPr>
          <w:rFonts w:ascii="仿宋" w:eastAsia="仿宋" w:hAnsi="仿宋" w:hint="eastAsia"/>
          <w:sz w:val="28"/>
          <w:szCs w:val="28"/>
        </w:rPr>
        <w:t>年</w:t>
      </w:r>
      <w:r w:rsidRPr="00762CFB">
        <w:rPr>
          <w:rFonts w:ascii="仿宋" w:eastAsia="仿宋" w:hAnsi="仿宋"/>
          <w:sz w:val="28"/>
          <w:szCs w:val="28"/>
        </w:rPr>
        <w:t xml:space="preserve">9 </w:t>
      </w:r>
      <w:r w:rsidRPr="00762CFB">
        <w:rPr>
          <w:rFonts w:ascii="仿宋" w:eastAsia="仿宋" w:hAnsi="仿宋" w:hint="eastAsia"/>
          <w:sz w:val="28"/>
          <w:szCs w:val="28"/>
        </w:rPr>
        <w:t>月，</w:t>
      </w:r>
      <w:r w:rsidR="0058152E" w:rsidRPr="00762CFB">
        <w:rPr>
          <w:rFonts w:ascii="仿宋" w:eastAsia="仿宋" w:hAnsi="仿宋" w:hint="eastAsia"/>
          <w:sz w:val="28"/>
          <w:szCs w:val="28"/>
        </w:rPr>
        <w:t>工业和信息化</w:t>
      </w:r>
      <w:r w:rsidRPr="00762CFB">
        <w:rPr>
          <w:rFonts w:ascii="仿宋" w:eastAsia="仿宋" w:hAnsi="仿宋" w:hint="eastAsia"/>
          <w:sz w:val="28"/>
          <w:szCs w:val="28"/>
        </w:rPr>
        <w:t>与国资委正式发布</w:t>
      </w:r>
      <w:r w:rsidR="008F44DC">
        <w:rPr>
          <w:rFonts w:ascii="仿宋" w:eastAsia="仿宋" w:hAnsi="仿宋" w:hint="eastAsia"/>
          <w:sz w:val="28"/>
          <w:szCs w:val="28"/>
        </w:rPr>
        <w:t>了《关于印发〈企业经营管理人才素质提升工程实施方案〉》，启动企业经营管理人才培养计划，重点开展</w:t>
      </w:r>
      <w:r w:rsidRPr="00762CFB">
        <w:rPr>
          <w:rFonts w:ascii="仿宋" w:eastAsia="仿宋" w:hAnsi="仿宋" w:hint="eastAsia"/>
          <w:sz w:val="28"/>
          <w:szCs w:val="28"/>
        </w:rPr>
        <w:t>企业经营管理领军人才培训（简称“领军人才培训”）。</w:t>
      </w:r>
    </w:p>
    <w:p w:rsidR="00DE4DAC" w:rsidRDefault="00DE4DAC" w:rsidP="00DE4DAC">
      <w:pPr>
        <w:spacing w:line="360" w:lineRule="auto"/>
        <w:ind w:firstLineChars="200" w:firstLine="560"/>
        <w:rPr>
          <w:rFonts w:ascii="仿宋" w:eastAsia="仿宋" w:hAnsi="仿宋"/>
          <w:sz w:val="28"/>
          <w:szCs w:val="28"/>
        </w:rPr>
      </w:pPr>
      <w:r w:rsidRPr="00DE4DAC">
        <w:rPr>
          <w:rFonts w:ascii="仿宋" w:eastAsia="仿宋" w:hAnsi="仿宋" w:hint="eastAsia"/>
          <w:sz w:val="28"/>
          <w:szCs w:val="28"/>
        </w:rPr>
        <w:t>企业是推动市场经济发展的生力军，是国民经济重要组成部分，在促进增长、创造税收、满足内需、吸纳就业等方面发挥了重要作用。当前</w:t>
      </w:r>
      <w:r w:rsidR="008F44DC">
        <w:rPr>
          <w:rFonts w:ascii="仿宋" w:eastAsia="仿宋" w:hAnsi="仿宋" w:hint="eastAsia"/>
          <w:sz w:val="28"/>
          <w:szCs w:val="28"/>
        </w:rPr>
        <w:t>，</w:t>
      </w:r>
      <w:r w:rsidRPr="00DE4DAC">
        <w:rPr>
          <w:rFonts w:ascii="仿宋" w:eastAsia="仿宋" w:hAnsi="仿宋" w:hint="eastAsia"/>
          <w:sz w:val="28"/>
          <w:szCs w:val="28"/>
        </w:rPr>
        <w:t>国内供给侧改革正在持续推进，经济新旧动能正在转换，轻工业面临着新消费需求与创新能力不足、产品转型升级、品牌影响力不足等新矛盾新问题。而大数据、智能制造、互联网+</w:t>
      </w:r>
      <w:r w:rsidR="008F44DC">
        <w:rPr>
          <w:rFonts w:ascii="仿宋" w:eastAsia="仿宋" w:hAnsi="仿宋" w:hint="eastAsia"/>
          <w:sz w:val="28"/>
          <w:szCs w:val="28"/>
        </w:rPr>
        <w:t>时代的到来，又给</w:t>
      </w:r>
      <w:r w:rsidRPr="00DE4DAC">
        <w:rPr>
          <w:rFonts w:ascii="仿宋" w:eastAsia="仿宋" w:hAnsi="仿宋" w:hint="eastAsia"/>
          <w:sz w:val="28"/>
          <w:szCs w:val="28"/>
        </w:rPr>
        <w:t>企业带来了新的机遇。要</w:t>
      </w:r>
      <w:r w:rsidRPr="00DE4DAC">
        <w:rPr>
          <w:rFonts w:ascii="仿宋" w:eastAsia="仿宋" w:hAnsi="仿宋"/>
          <w:sz w:val="28"/>
          <w:szCs w:val="28"/>
        </w:rPr>
        <w:t>贯彻新发展理念，坚持以供给侧结构性改革为主线，加快建设现代化经济体系。</w:t>
      </w:r>
      <w:r w:rsidR="008F44DC">
        <w:rPr>
          <w:rFonts w:ascii="仿宋" w:eastAsia="仿宋" w:hAnsi="仿宋" w:hint="eastAsia"/>
          <w:sz w:val="28"/>
          <w:szCs w:val="28"/>
        </w:rPr>
        <w:t>企业要跟上时代要求，创新发展理念，推动</w:t>
      </w:r>
      <w:r w:rsidRPr="00DE4DAC">
        <w:rPr>
          <w:rFonts w:ascii="仿宋" w:eastAsia="仿宋" w:hAnsi="仿宋" w:hint="eastAsia"/>
          <w:sz w:val="28"/>
          <w:szCs w:val="28"/>
        </w:rPr>
        <w:t>企业转型升级，聚焦主业，增强核心竞争力，不断提高发展质量和水平，走专精特新发展道路。要</w:t>
      </w:r>
      <w:r w:rsidRPr="00DE4DAC">
        <w:rPr>
          <w:rFonts w:ascii="仿宋" w:eastAsia="仿宋" w:hAnsi="仿宋"/>
          <w:sz w:val="28"/>
          <w:szCs w:val="28"/>
        </w:rPr>
        <w:t>大力提升企业专业化能力和水平，增强市场竞争力。</w:t>
      </w:r>
      <w:r w:rsidR="008F44DC">
        <w:rPr>
          <w:rFonts w:ascii="仿宋" w:eastAsia="仿宋" w:hAnsi="仿宋" w:hint="eastAsia"/>
          <w:sz w:val="28"/>
          <w:szCs w:val="28"/>
        </w:rPr>
        <w:t>培养优秀的企业经营管理人才，是促进</w:t>
      </w:r>
      <w:r w:rsidRPr="00DE4DAC">
        <w:rPr>
          <w:rFonts w:ascii="仿宋" w:eastAsia="仿宋" w:hAnsi="仿宋" w:hint="eastAsia"/>
          <w:sz w:val="28"/>
          <w:szCs w:val="28"/>
        </w:rPr>
        <w:t>企业加快转变发展方式和结构升级的必然要求，也是建设一支高水平的企业经营管理人才队伍，实施人才强国战略的重要途径。</w:t>
      </w:r>
    </w:p>
    <w:p w:rsidR="00DE4DAC" w:rsidRPr="00762CFB" w:rsidRDefault="00DE4DAC" w:rsidP="00DE4DAC">
      <w:pPr>
        <w:ind w:firstLineChars="200" w:firstLine="560"/>
        <w:rPr>
          <w:rFonts w:ascii="仿宋" w:eastAsia="仿宋" w:hAnsi="仿宋"/>
          <w:sz w:val="28"/>
          <w:szCs w:val="28"/>
        </w:rPr>
      </w:pPr>
      <w:r w:rsidRPr="00762CFB">
        <w:rPr>
          <w:rFonts w:ascii="仿宋" w:eastAsia="仿宋" w:hAnsi="仿宋" w:hint="eastAsia"/>
          <w:sz w:val="28"/>
          <w:szCs w:val="28"/>
        </w:rPr>
        <w:lastRenderedPageBreak/>
        <w:t>为推动</w:t>
      </w:r>
      <w:r>
        <w:rPr>
          <w:rFonts w:ascii="仿宋" w:eastAsia="仿宋" w:hAnsi="仿宋" w:hint="eastAsia"/>
          <w:sz w:val="28"/>
          <w:szCs w:val="28"/>
        </w:rPr>
        <w:t>自行车、电动自行车</w:t>
      </w:r>
      <w:r w:rsidR="008F44DC">
        <w:rPr>
          <w:rFonts w:ascii="仿宋" w:eastAsia="仿宋" w:hAnsi="仿宋" w:hint="eastAsia"/>
          <w:sz w:val="28"/>
          <w:szCs w:val="28"/>
        </w:rPr>
        <w:t>行业内的</w:t>
      </w:r>
      <w:r w:rsidRPr="00762CFB">
        <w:rPr>
          <w:rFonts w:ascii="仿宋" w:eastAsia="仿宋" w:hAnsi="仿宋" w:hint="eastAsia"/>
          <w:sz w:val="28"/>
          <w:szCs w:val="28"/>
        </w:rPr>
        <w:t>企业发展，</w:t>
      </w:r>
      <w:r>
        <w:rPr>
          <w:rFonts w:ascii="仿宋" w:eastAsia="仿宋" w:hAnsi="仿宋" w:hint="eastAsia"/>
          <w:sz w:val="28"/>
          <w:szCs w:val="28"/>
        </w:rPr>
        <w:t>协会整合优势</w:t>
      </w:r>
      <w:r w:rsidR="008F44DC" w:rsidRPr="00762CFB">
        <w:rPr>
          <w:rFonts w:ascii="仿宋" w:eastAsia="仿宋" w:hAnsi="仿宋" w:hint="eastAsia"/>
          <w:sz w:val="28"/>
          <w:szCs w:val="28"/>
        </w:rPr>
        <w:t>资源</w:t>
      </w:r>
      <w:r w:rsidR="008F44DC">
        <w:rPr>
          <w:rFonts w:ascii="仿宋" w:eastAsia="仿宋" w:hAnsi="仿宋" w:hint="eastAsia"/>
          <w:sz w:val="28"/>
          <w:szCs w:val="28"/>
        </w:rPr>
        <w:t>，为广大</w:t>
      </w:r>
      <w:r w:rsidRPr="00762CFB">
        <w:rPr>
          <w:rFonts w:ascii="仿宋" w:eastAsia="仿宋" w:hAnsi="仿宋" w:hint="eastAsia"/>
          <w:sz w:val="28"/>
          <w:szCs w:val="28"/>
        </w:rPr>
        <w:t>企业家搭建开拓视野、拓展思路、结交盟友的广阔平台，提升企业的管理水平和综合素质，致力于培养一支既具有国际视野又具有社会责任感的领军企业家队伍。</w:t>
      </w:r>
    </w:p>
    <w:p w:rsidR="009822C2" w:rsidRDefault="009822C2" w:rsidP="009822C2">
      <w:pPr>
        <w:spacing w:line="360" w:lineRule="auto"/>
        <w:rPr>
          <w:rFonts w:ascii="仿宋" w:eastAsia="仿宋" w:hAnsi="仿宋"/>
          <w:b/>
          <w:bCs/>
          <w:sz w:val="28"/>
          <w:szCs w:val="28"/>
        </w:rPr>
      </w:pPr>
    </w:p>
    <w:p w:rsidR="00DE4DAC" w:rsidRPr="0047266A" w:rsidRDefault="0047266A" w:rsidP="006E31D6">
      <w:pPr>
        <w:spacing w:line="360" w:lineRule="auto"/>
        <w:ind w:firstLineChars="200" w:firstLine="562"/>
        <w:rPr>
          <w:rFonts w:ascii="仿宋" w:eastAsia="仿宋" w:hAnsi="仿宋"/>
          <w:b/>
          <w:bCs/>
          <w:sz w:val="28"/>
          <w:szCs w:val="28"/>
        </w:rPr>
      </w:pPr>
      <w:r w:rsidRPr="0047266A">
        <w:rPr>
          <w:rFonts w:ascii="仿宋" w:eastAsia="仿宋" w:hAnsi="仿宋" w:hint="eastAsia"/>
          <w:b/>
          <w:bCs/>
          <w:sz w:val="28"/>
          <w:szCs w:val="28"/>
        </w:rPr>
        <w:t>二、项目特色</w:t>
      </w:r>
    </w:p>
    <w:p w:rsidR="0047266A" w:rsidRDefault="008F44DC" w:rsidP="0047266A">
      <w:pPr>
        <w:ind w:firstLineChars="200" w:firstLine="560"/>
        <w:rPr>
          <w:rFonts w:ascii="仿宋" w:eastAsia="仿宋" w:hAnsi="仿宋"/>
          <w:sz w:val="28"/>
          <w:szCs w:val="28"/>
        </w:rPr>
      </w:pPr>
      <w:r>
        <w:rPr>
          <w:rFonts w:ascii="仿宋" w:eastAsia="仿宋" w:hAnsi="仿宋" w:hint="eastAsia"/>
          <w:sz w:val="28"/>
          <w:szCs w:val="28"/>
        </w:rPr>
        <w:t>根据国家</w:t>
      </w:r>
      <w:r w:rsidR="0047266A" w:rsidRPr="0047266A">
        <w:rPr>
          <w:rFonts w:ascii="仿宋" w:eastAsia="仿宋" w:hAnsi="仿宋" w:hint="eastAsia"/>
          <w:sz w:val="28"/>
          <w:szCs w:val="28"/>
        </w:rPr>
        <w:t>企业经营管理领军人才培训计划，自2012年-2022年，每年在全国范围内选择不少于1000名成长性良好、</w:t>
      </w:r>
      <w:r>
        <w:rPr>
          <w:rFonts w:ascii="仿宋" w:eastAsia="仿宋" w:hAnsi="仿宋" w:hint="eastAsia"/>
          <w:sz w:val="28"/>
          <w:szCs w:val="28"/>
        </w:rPr>
        <w:t>创新能力强、容纳就业能力强、在区域或行业中处于龙头骨干地位的企业家及具有发展潜力的创新创业型企业家进行培养，结业后直接进入“全国</w:t>
      </w:r>
      <w:r w:rsidR="0047266A" w:rsidRPr="0047266A">
        <w:rPr>
          <w:rFonts w:ascii="仿宋" w:eastAsia="仿宋" w:hAnsi="仿宋" w:hint="eastAsia"/>
          <w:sz w:val="28"/>
          <w:szCs w:val="28"/>
        </w:rPr>
        <w:t>企业经营管理领军人才库”。</w:t>
      </w:r>
    </w:p>
    <w:p w:rsidR="0047266A" w:rsidRDefault="0047266A" w:rsidP="0047266A">
      <w:pPr>
        <w:ind w:firstLineChars="200" w:firstLine="560"/>
        <w:rPr>
          <w:rFonts w:ascii="仿宋" w:eastAsia="仿宋" w:hAnsi="仿宋"/>
          <w:sz w:val="28"/>
          <w:szCs w:val="28"/>
        </w:rPr>
      </w:pPr>
      <w:r>
        <w:rPr>
          <w:rFonts w:ascii="仿宋" w:eastAsia="仿宋" w:hAnsi="仿宋" w:hint="eastAsia"/>
          <w:sz w:val="28"/>
          <w:szCs w:val="28"/>
        </w:rPr>
        <w:t>培训班</w:t>
      </w:r>
      <w:r w:rsidRPr="00762CFB">
        <w:rPr>
          <w:rFonts w:ascii="仿宋" w:eastAsia="仿宋" w:hAnsi="仿宋" w:hint="eastAsia"/>
          <w:sz w:val="28"/>
          <w:szCs w:val="28"/>
        </w:rPr>
        <w:t>课程设置聚焦国内外经济形势新动向、新趋势、新政策，聚焦企业发展的新机遇和新挑战等战略性问题，紧扣产业升级主题，以创新为切入点，采取全方位立体学习模式，将全面提升行业领军企业家和管理者的创新和经营管理能力。</w:t>
      </w:r>
      <w:r>
        <w:rPr>
          <w:rFonts w:ascii="仿宋" w:eastAsia="仿宋" w:hAnsi="仿宋" w:hint="eastAsia"/>
          <w:sz w:val="28"/>
          <w:szCs w:val="28"/>
        </w:rPr>
        <w:t>鉴于2</w:t>
      </w:r>
      <w:r>
        <w:rPr>
          <w:rFonts w:ascii="仿宋" w:eastAsia="仿宋" w:hAnsi="仿宋"/>
          <w:sz w:val="28"/>
          <w:szCs w:val="28"/>
        </w:rPr>
        <w:t>020</w:t>
      </w:r>
      <w:r>
        <w:rPr>
          <w:rFonts w:ascii="仿宋" w:eastAsia="仿宋" w:hAnsi="仿宋" w:hint="eastAsia"/>
          <w:sz w:val="28"/>
          <w:szCs w:val="28"/>
        </w:rPr>
        <w:t>年</w:t>
      </w:r>
      <w:r w:rsidR="009822C2">
        <w:rPr>
          <w:rFonts w:ascii="仿宋" w:eastAsia="仿宋" w:hAnsi="仿宋" w:hint="eastAsia"/>
          <w:sz w:val="28"/>
          <w:szCs w:val="28"/>
        </w:rPr>
        <w:t>受</w:t>
      </w:r>
      <w:r>
        <w:rPr>
          <w:rFonts w:ascii="仿宋" w:eastAsia="仿宋" w:hAnsi="仿宋" w:hint="eastAsia"/>
          <w:sz w:val="28"/>
          <w:szCs w:val="28"/>
        </w:rPr>
        <w:t>新冠病毒</w:t>
      </w:r>
      <w:r w:rsidR="009822C2">
        <w:rPr>
          <w:rFonts w:ascii="仿宋" w:eastAsia="仿宋" w:hAnsi="仿宋" w:hint="eastAsia"/>
          <w:sz w:val="28"/>
          <w:szCs w:val="28"/>
        </w:rPr>
        <w:t>疫情影响，为促进大中小企业众志成城、坚定信心、打赢防疫狙击战，将适时调整授课内容，邀请相关专家讲解疫情下的政策支持、企业管理等课题，助力企业突破困境。</w:t>
      </w:r>
    </w:p>
    <w:p w:rsidR="009822C2" w:rsidRPr="00762CFB" w:rsidRDefault="009822C2" w:rsidP="009822C2">
      <w:pPr>
        <w:ind w:firstLineChars="200" w:firstLine="562"/>
        <w:rPr>
          <w:rFonts w:ascii="仿宋" w:eastAsia="仿宋" w:hAnsi="仿宋"/>
          <w:sz w:val="28"/>
          <w:szCs w:val="28"/>
        </w:rPr>
      </w:pPr>
      <w:r w:rsidRPr="00824959">
        <w:rPr>
          <w:rFonts w:ascii="仿宋" w:eastAsia="仿宋" w:hAnsi="仿宋" w:hint="eastAsia"/>
          <w:b/>
          <w:sz w:val="28"/>
          <w:szCs w:val="28"/>
        </w:rPr>
        <w:t>（一）系统学习有重点。</w:t>
      </w:r>
      <w:r w:rsidRPr="00762CFB">
        <w:rPr>
          <w:rFonts w:ascii="仿宋" w:eastAsia="仿宋" w:hAnsi="仿宋" w:hint="eastAsia"/>
          <w:sz w:val="28"/>
          <w:szCs w:val="28"/>
        </w:rPr>
        <w:t>贯彻落实十九大精神，以政治、经济、社会、管理、科技、历史、人文等相交融的全方位学习体系，帮助学员掌握不断变化的新商业环境，通过优化企业战略、组织架构、资本运作方式、营销方式等，实现企业的转型与突破，打造企业可持续竞</w:t>
      </w:r>
      <w:r w:rsidRPr="00762CFB">
        <w:rPr>
          <w:rFonts w:ascii="仿宋" w:eastAsia="仿宋" w:hAnsi="仿宋" w:hint="eastAsia"/>
          <w:sz w:val="28"/>
          <w:szCs w:val="28"/>
        </w:rPr>
        <w:lastRenderedPageBreak/>
        <w:t>争优势。</w:t>
      </w:r>
    </w:p>
    <w:p w:rsidR="009822C2" w:rsidRPr="00762CFB" w:rsidRDefault="009822C2" w:rsidP="009822C2">
      <w:pPr>
        <w:ind w:firstLineChars="200" w:firstLine="562"/>
        <w:rPr>
          <w:rFonts w:ascii="仿宋" w:eastAsia="仿宋" w:hAnsi="仿宋"/>
          <w:sz w:val="28"/>
          <w:szCs w:val="28"/>
        </w:rPr>
      </w:pPr>
      <w:r w:rsidRPr="00824959">
        <w:rPr>
          <w:rFonts w:ascii="仿宋" w:eastAsia="仿宋" w:hAnsi="仿宋" w:hint="eastAsia"/>
          <w:b/>
          <w:sz w:val="28"/>
          <w:szCs w:val="28"/>
        </w:rPr>
        <w:t>（二）对标学习有实效。</w:t>
      </w:r>
      <w:r w:rsidRPr="00762CFB">
        <w:rPr>
          <w:rFonts w:ascii="仿宋" w:eastAsia="仿宋" w:hAnsi="仿宋" w:hint="eastAsia"/>
          <w:sz w:val="28"/>
          <w:szCs w:val="28"/>
        </w:rPr>
        <w:t>通过对本土标杆企业及跨国企业集团在成长中遇到的典型现象和成长轨迹进行深度解剖和分析，帮助学员学习对标先进企业管理经验，转变思维方式和经营理念，提高战略决策能力、经营管理能力和驾驭全局能力。</w:t>
      </w:r>
    </w:p>
    <w:p w:rsidR="009822C2" w:rsidRPr="00762CFB" w:rsidRDefault="009822C2" w:rsidP="009822C2">
      <w:pPr>
        <w:ind w:firstLineChars="200" w:firstLine="562"/>
        <w:rPr>
          <w:rFonts w:ascii="仿宋" w:eastAsia="仿宋" w:hAnsi="仿宋"/>
          <w:sz w:val="28"/>
          <w:szCs w:val="28"/>
        </w:rPr>
      </w:pPr>
      <w:r w:rsidRPr="00824959">
        <w:rPr>
          <w:rFonts w:ascii="仿宋" w:eastAsia="仿宋" w:hAnsi="仿宋" w:hint="eastAsia"/>
          <w:b/>
          <w:sz w:val="28"/>
          <w:szCs w:val="28"/>
        </w:rPr>
        <w:t>（三）多维学习有方法。</w:t>
      </w:r>
      <w:r w:rsidRPr="00762CFB">
        <w:rPr>
          <w:rFonts w:ascii="仿宋" w:eastAsia="仿宋" w:hAnsi="仿宋" w:hint="eastAsia"/>
          <w:sz w:val="28"/>
          <w:szCs w:val="28"/>
        </w:rPr>
        <w:t>打破传统课堂面授为主的学习模式，邀请国家部委领导、企业家、学者教授，解读国家最新产业政策，分析国内外行业与产业形势，所有课程设计均体现企业管理实际的操作要求，通过案例分析、经验分享、头脑风暴、情景模拟、行动学习、现场教学等多种模式，为学员打造卓越领导力和领袖魅力提供系统化解决方案。</w:t>
      </w:r>
    </w:p>
    <w:p w:rsidR="009822C2" w:rsidRPr="00762CFB" w:rsidRDefault="009822C2" w:rsidP="009822C2">
      <w:pPr>
        <w:ind w:firstLineChars="200" w:firstLine="562"/>
        <w:rPr>
          <w:rFonts w:ascii="仿宋" w:eastAsia="仿宋" w:hAnsi="仿宋"/>
          <w:sz w:val="28"/>
          <w:szCs w:val="28"/>
        </w:rPr>
      </w:pPr>
      <w:r w:rsidRPr="00824959">
        <w:rPr>
          <w:rFonts w:ascii="仿宋" w:eastAsia="仿宋" w:hAnsi="仿宋" w:hint="eastAsia"/>
          <w:b/>
          <w:sz w:val="28"/>
          <w:szCs w:val="28"/>
        </w:rPr>
        <w:t>（四）跨区学习有情谊。</w:t>
      </w:r>
      <w:r w:rsidRPr="00762CFB">
        <w:rPr>
          <w:rFonts w:ascii="仿宋" w:eastAsia="仿宋" w:hAnsi="仿宋" w:hint="eastAsia"/>
          <w:sz w:val="28"/>
          <w:szCs w:val="28"/>
        </w:rPr>
        <w:t>为学员搭建跨地区、跨行业、跨领域的交流互动平台，学员可与来自京津冀、长三角、珠三角等多个省份领军企业管理者充分交流互动，共享知识盛宴。</w:t>
      </w:r>
    </w:p>
    <w:p w:rsidR="009822C2" w:rsidRDefault="009822C2" w:rsidP="009822C2">
      <w:pPr>
        <w:ind w:firstLineChars="200" w:firstLine="562"/>
        <w:rPr>
          <w:rFonts w:ascii="仿宋" w:eastAsia="仿宋" w:hAnsi="仿宋"/>
          <w:sz w:val="28"/>
          <w:szCs w:val="28"/>
        </w:rPr>
      </w:pPr>
      <w:r w:rsidRPr="00824959">
        <w:rPr>
          <w:rFonts w:ascii="仿宋" w:eastAsia="仿宋" w:hAnsi="仿宋" w:hint="eastAsia"/>
          <w:b/>
          <w:sz w:val="28"/>
          <w:szCs w:val="28"/>
        </w:rPr>
        <w:t>（五）十年内享受复训。</w:t>
      </w:r>
      <w:r w:rsidR="008F44DC">
        <w:rPr>
          <w:rFonts w:ascii="仿宋" w:eastAsia="仿宋" w:hAnsi="仿宋" w:hint="eastAsia"/>
          <w:sz w:val="28"/>
          <w:szCs w:val="28"/>
        </w:rPr>
        <w:t>学员顺利完成规定课程，结业后进入“全国</w:t>
      </w:r>
      <w:r w:rsidRPr="00762CFB">
        <w:rPr>
          <w:rFonts w:ascii="仿宋" w:eastAsia="仿宋" w:hAnsi="仿宋" w:hint="eastAsia"/>
          <w:sz w:val="28"/>
          <w:szCs w:val="28"/>
        </w:rPr>
        <w:t>企业经营管理领军人才库”，十年内每年可享受不低于</w:t>
      </w:r>
      <w:r w:rsidR="008F44DC">
        <w:rPr>
          <w:rFonts w:ascii="仿宋" w:eastAsia="仿宋" w:hAnsi="仿宋" w:hint="eastAsia"/>
          <w:sz w:val="28"/>
          <w:szCs w:val="28"/>
        </w:rPr>
        <w:t>3</w:t>
      </w:r>
      <w:r w:rsidRPr="00762CFB">
        <w:rPr>
          <w:rFonts w:ascii="仿宋" w:eastAsia="仿宋" w:hAnsi="仿宋" w:hint="eastAsia"/>
          <w:sz w:val="28"/>
          <w:szCs w:val="28"/>
        </w:rPr>
        <w:t>天的复训，并可在全国范围内进行选课，实现跨省交流、跨行业交流。</w:t>
      </w:r>
    </w:p>
    <w:p w:rsidR="009822C2" w:rsidRDefault="009822C2" w:rsidP="009822C2">
      <w:pPr>
        <w:ind w:firstLineChars="200" w:firstLine="560"/>
        <w:rPr>
          <w:rFonts w:ascii="仿宋" w:eastAsia="仿宋" w:hAnsi="仿宋"/>
          <w:sz w:val="28"/>
          <w:szCs w:val="28"/>
        </w:rPr>
      </w:pPr>
    </w:p>
    <w:p w:rsidR="009822C2" w:rsidRPr="00824959" w:rsidRDefault="009822C2" w:rsidP="009822C2">
      <w:pPr>
        <w:ind w:firstLineChars="200" w:firstLine="560"/>
        <w:rPr>
          <w:rFonts w:ascii="仿宋" w:eastAsia="仿宋" w:hAnsi="仿宋"/>
          <w:b/>
          <w:sz w:val="28"/>
          <w:szCs w:val="28"/>
        </w:rPr>
      </w:pPr>
      <w:r>
        <w:rPr>
          <w:rFonts w:ascii="仿宋" w:eastAsia="仿宋" w:hAnsi="仿宋" w:hint="eastAsia"/>
          <w:sz w:val="28"/>
          <w:szCs w:val="28"/>
        </w:rPr>
        <w:t>三、</w:t>
      </w:r>
      <w:r>
        <w:rPr>
          <w:rFonts w:ascii="仿宋" w:eastAsia="仿宋" w:hAnsi="仿宋" w:hint="eastAsia"/>
          <w:b/>
          <w:sz w:val="28"/>
          <w:szCs w:val="28"/>
        </w:rPr>
        <w:t>项目</w:t>
      </w:r>
      <w:r w:rsidRPr="00824959">
        <w:rPr>
          <w:rFonts w:ascii="仿宋" w:eastAsia="仿宋" w:hAnsi="仿宋" w:hint="eastAsia"/>
          <w:b/>
          <w:sz w:val="28"/>
          <w:szCs w:val="28"/>
        </w:rPr>
        <w:t>管理</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教学模式：采取课堂教学</w:t>
      </w:r>
      <w:r w:rsidRPr="00762CFB">
        <w:rPr>
          <w:rFonts w:ascii="仿宋" w:eastAsia="仿宋" w:hAnsi="仿宋"/>
          <w:sz w:val="28"/>
          <w:szCs w:val="28"/>
        </w:rPr>
        <w:t>+</w:t>
      </w:r>
      <w:r w:rsidRPr="00762CFB">
        <w:rPr>
          <w:rFonts w:ascii="仿宋" w:eastAsia="仿宋" w:hAnsi="仿宋" w:hint="eastAsia"/>
          <w:sz w:val="28"/>
          <w:szCs w:val="28"/>
        </w:rPr>
        <w:t>企业考察</w:t>
      </w:r>
      <w:r w:rsidRPr="00762CFB">
        <w:rPr>
          <w:rFonts w:ascii="仿宋" w:eastAsia="仿宋" w:hAnsi="仿宋"/>
          <w:sz w:val="28"/>
          <w:szCs w:val="28"/>
        </w:rPr>
        <w:t>+</w:t>
      </w:r>
      <w:r w:rsidRPr="00762CFB">
        <w:rPr>
          <w:rFonts w:ascii="仿宋" w:eastAsia="仿宋" w:hAnsi="仿宋" w:hint="eastAsia"/>
          <w:sz w:val="28"/>
          <w:szCs w:val="28"/>
        </w:rPr>
        <w:t>拓展训练</w:t>
      </w:r>
      <w:r w:rsidRPr="00762CFB">
        <w:rPr>
          <w:rFonts w:ascii="仿宋" w:eastAsia="仿宋" w:hAnsi="仿宋"/>
          <w:sz w:val="28"/>
          <w:szCs w:val="28"/>
        </w:rPr>
        <w:t>+</w:t>
      </w:r>
      <w:r w:rsidRPr="00762CFB">
        <w:rPr>
          <w:rFonts w:ascii="仿宋" w:eastAsia="仿宋" w:hAnsi="仿宋" w:hint="eastAsia"/>
          <w:sz w:val="28"/>
          <w:szCs w:val="28"/>
        </w:rPr>
        <w:t>跨地学习</w:t>
      </w:r>
      <w:r w:rsidRPr="00762CFB">
        <w:rPr>
          <w:rFonts w:ascii="仿宋" w:eastAsia="仿宋" w:hAnsi="仿宋"/>
          <w:sz w:val="28"/>
          <w:szCs w:val="28"/>
        </w:rPr>
        <w:t>+</w:t>
      </w:r>
      <w:r w:rsidRPr="00762CFB">
        <w:rPr>
          <w:rFonts w:ascii="仿宋" w:eastAsia="仿宋" w:hAnsi="仿宋" w:hint="eastAsia"/>
          <w:sz w:val="28"/>
          <w:szCs w:val="28"/>
        </w:rPr>
        <w:t>全国活动</w:t>
      </w:r>
      <w:r w:rsidRPr="00762CFB">
        <w:rPr>
          <w:rFonts w:ascii="仿宋" w:eastAsia="仿宋" w:hAnsi="仿宋"/>
          <w:sz w:val="28"/>
          <w:szCs w:val="28"/>
        </w:rPr>
        <w:t>+</w:t>
      </w:r>
      <w:r w:rsidRPr="00762CFB">
        <w:rPr>
          <w:rFonts w:ascii="仿宋" w:eastAsia="仿宋" w:hAnsi="仿宋" w:hint="eastAsia"/>
          <w:sz w:val="28"/>
          <w:szCs w:val="28"/>
        </w:rPr>
        <w:t>复训等学习方式，多元化、多视角、多区域互动学习。</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教学安排：学制</w:t>
      </w:r>
      <w:r w:rsidRPr="00762CFB">
        <w:rPr>
          <w:rFonts w:ascii="仿宋" w:eastAsia="仿宋" w:hAnsi="仿宋"/>
          <w:sz w:val="28"/>
          <w:szCs w:val="28"/>
        </w:rPr>
        <w:t>1</w:t>
      </w:r>
      <w:r w:rsidRPr="00762CFB">
        <w:rPr>
          <w:rFonts w:ascii="仿宋" w:eastAsia="仿宋" w:hAnsi="仿宋" w:hint="eastAsia"/>
          <w:sz w:val="28"/>
          <w:szCs w:val="28"/>
        </w:rPr>
        <w:t>年（</w:t>
      </w:r>
      <w:r w:rsidRPr="00762CFB">
        <w:rPr>
          <w:rFonts w:ascii="仿宋" w:eastAsia="仿宋" w:hAnsi="仿宋"/>
          <w:sz w:val="28"/>
          <w:szCs w:val="28"/>
        </w:rPr>
        <w:t>16</w:t>
      </w:r>
      <w:r w:rsidRPr="00762CFB">
        <w:rPr>
          <w:rFonts w:ascii="仿宋" w:eastAsia="仿宋" w:hAnsi="仿宋" w:hint="eastAsia"/>
          <w:sz w:val="28"/>
          <w:szCs w:val="28"/>
        </w:rPr>
        <w:t>天核心课程</w:t>
      </w:r>
      <w:r w:rsidR="00215DA6">
        <w:rPr>
          <w:rFonts w:ascii="仿宋" w:eastAsia="仿宋" w:hAnsi="仿宋" w:hint="eastAsia"/>
          <w:sz w:val="28"/>
          <w:szCs w:val="28"/>
        </w:rPr>
        <w:t>，课时达到1</w:t>
      </w:r>
      <w:r w:rsidR="00215DA6">
        <w:rPr>
          <w:rFonts w:ascii="仿宋" w:eastAsia="仿宋" w:hAnsi="仿宋"/>
          <w:sz w:val="28"/>
          <w:szCs w:val="28"/>
        </w:rPr>
        <w:t>28</w:t>
      </w:r>
      <w:r w:rsidR="00215DA6">
        <w:rPr>
          <w:rFonts w:ascii="仿宋" w:eastAsia="仿宋" w:hAnsi="仿宋" w:hint="eastAsia"/>
          <w:sz w:val="28"/>
          <w:szCs w:val="28"/>
        </w:rPr>
        <w:t>学时</w:t>
      </w:r>
      <w:r w:rsidRPr="00762CFB">
        <w:rPr>
          <w:rFonts w:ascii="仿宋" w:eastAsia="仿宋" w:hAnsi="仿宋" w:hint="eastAsia"/>
          <w:sz w:val="28"/>
          <w:szCs w:val="28"/>
        </w:rPr>
        <w:t>）。</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lastRenderedPageBreak/>
        <w:t>授课地点：</w:t>
      </w:r>
      <w:r>
        <w:rPr>
          <w:rFonts w:ascii="仿宋" w:eastAsia="仿宋" w:hAnsi="仿宋" w:hint="eastAsia"/>
          <w:sz w:val="28"/>
          <w:szCs w:val="28"/>
        </w:rPr>
        <w:t>待定。</w:t>
      </w:r>
    </w:p>
    <w:p w:rsidR="009822C2" w:rsidRPr="00FA0CAC" w:rsidRDefault="009822C2" w:rsidP="00FA0CAC">
      <w:pPr>
        <w:ind w:firstLineChars="200" w:firstLine="560"/>
        <w:rPr>
          <w:rFonts w:ascii="仿宋" w:eastAsia="仿宋" w:hAnsi="仿宋"/>
          <w:sz w:val="28"/>
          <w:szCs w:val="28"/>
        </w:rPr>
      </w:pPr>
      <w:r w:rsidRPr="00762CFB">
        <w:rPr>
          <w:rFonts w:ascii="仿宋" w:eastAsia="仿宋" w:hAnsi="仿宋" w:hint="eastAsia"/>
          <w:sz w:val="28"/>
          <w:szCs w:val="28"/>
        </w:rPr>
        <w:t>研修费用：</w:t>
      </w:r>
      <w:r w:rsidR="00FA0CAC" w:rsidRPr="00FA0CAC">
        <w:rPr>
          <w:rFonts w:ascii="仿宋" w:eastAsia="仿宋" w:hAnsi="仿宋" w:hint="eastAsia"/>
          <w:sz w:val="28"/>
          <w:szCs w:val="28"/>
        </w:rPr>
        <w:t>人民币</w:t>
      </w:r>
      <w:r w:rsidR="00FA0CAC">
        <w:rPr>
          <w:rFonts w:ascii="仿宋" w:eastAsia="仿宋" w:hAnsi="仿宋"/>
          <w:sz w:val="28"/>
          <w:szCs w:val="28"/>
        </w:rPr>
        <w:t>25000</w:t>
      </w:r>
      <w:r w:rsidR="00FA0CAC" w:rsidRPr="00FA0CAC">
        <w:rPr>
          <w:rFonts w:ascii="仿宋" w:eastAsia="仿宋" w:hAnsi="仿宋" w:hint="eastAsia"/>
          <w:sz w:val="28"/>
          <w:szCs w:val="28"/>
        </w:rPr>
        <w:t>元/人，其中学员自筹</w:t>
      </w:r>
      <w:r w:rsidR="00FA0CAC">
        <w:rPr>
          <w:rFonts w:ascii="仿宋" w:eastAsia="仿宋" w:hAnsi="仿宋"/>
          <w:sz w:val="28"/>
          <w:szCs w:val="28"/>
        </w:rPr>
        <w:t>15000</w:t>
      </w:r>
      <w:r w:rsidR="00FA0CAC" w:rsidRPr="00FA0CAC">
        <w:rPr>
          <w:rFonts w:ascii="仿宋" w:eastAsia="仿宋" w:hAnsi="仿宋" w:hint="eastAsia"/>
          <w:sz w:val="28"/>
          <w:szCs w:val="28"/>
        </w:rPr>
        <w:t>元/</w:t>
      </w:r>
      <w:r w:rsidR="0038407C">
        <w:rPr>
          <w:rFonts w:ascii="仿宋" w:eastAsia="仿宋" w:hAnsi="仿宋" w:hint="eastAsia"/>
          <w:sz w:val="28"/>
          <w:szCs w:val="28"/>
        </w:rPr>
        <w:t>人，中国自行车协会</w:t>
      </w:r>
      <w:bookmarkStart w:id="0" w:name="_GoBack"/>
      <w:bookmarkEnd w:id="0"/>
      <w:r w:rsidR="00FA0CAC" w:rsidRPr="00FA0CAC">
        <w:rPr>
          <w:rFonts w:ascii="仿宋" w:eastAsia="仿宋" w:hAnsi="仿宋" w:hint="eastAsia"/>
          <w:sz w:val="28"/>
          <w:szCs w:val="28"/>
        </w:rPr>
        <w:t>补贴10000元/人；</w:t>
      </w:r>
    </w:p>
    <w:p w:rsidR="009822C2" w:rsidRPr="00762CFB" w:rsidRDefault="00341E3D" w:rsidP="009822C2">
      <w:pPr>
        <w:ind w:firstLineChars="200" w:firstLine="560"/>
        <w:rPr>
          <w:rFonts w:ascii="仿宋" w:eastAsia="仿宋" w:hAnsi="仿宋"/>
          <w:sz w:val="28"/>
          <w:szCs w:val="28"/>
        </w:rPr>
      </w:pPr>
      <w:r>
        <w:rPr>
          <w:rFonts w:ascii="仿宋" w:eastAsia="仿宋" w:hAnsi="仿宋" w:hint="eastAsia"/>
          <w:sz w:val="28"/>
          <w:szCs w:val="28"/>
        </w:rPr>
        <w:t>学员管理：建立学员档案并加入全国</w:t>
      </w:r>
      <w:r w:rsidR="009822C2" w:rsidRPr="00762CFB">
        <w:rPr>
          <w:rFonts w:ascii="仿宋" w:eastAsia="仿宋" w:hAnsi="仿宋" w:hint="eastAsia"/>
          <w:sz w:val="28"/>
          <w:szCs w:val="28"/>
        </w:rPr>
        <w:t>企业经管理领军人才库。</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证书授予：学员学满课时</w:t>
      </w:r>
      <w:r w:rsidR="00341E3D">
        <w:rPr>
          <w:rFonts w:ascii="仿宋" w:eastAsia="仿宋" w:hAnsi="仿宋" w:hint="eastAsia"/>
          <w:sz w:val="28"/>
          <w:szCs w:val="28"/>
        </w:rPr>
        <w:t>，按时、保质完成全部课程，可获得由工业和信息化部统一管理的“</w:t>
      </w:r>
      <w:r w:rsidRPr="00762CFB">
        <w:rPr>
          <w:rFonts w:ascii="仿宋" w:eastAsia="仿宋" w:hAnsi="仿宋" w:hint="eastAsia"/>
          <w:sz w:val="28"/>
          <w:szCs w:val="28"/>
        </w:rPr>
        <w:t>企业经营管理领军人才培训证书”。</w:t>
      </w:r>
    </w:p>
    <w:p w:rsidR="009822C2" w:rsidRDefault="009822C2" w:rsidP="009822C2">
      <w:pPr>
        <w:rPr>
          <w:rFonts w:ascii="仿宋" w:eastAsia="仿宋" w:hAnsi="仿宋"/>
          <w:sz w:val="28"/>
          <w:szCs w:val="28"/>
        </w:rPr>
      </w:pPr>
    </w:p>
    <w:p w:rsidR="009822C2" w:rsidRPr="00824959" w:rsidRDefault="009822C2" w:rsidP="009822C2">
      <w:pPr>
        <w:ind w:firstLineChars="200" w:firstLine="562"/>
        <w:rPr>
          <w:rFonts w:ascii="仿宋" w:eastAsia="仿宋" w:hAnsi="仿宋"/>
          <w:b/>
          <w:sz w:val="28"/>
          <w:szCs w:val="28"/>
        </w:rPr>
      </w:pPr>
      <w:r w:rsidRPr="00824959">
        <w:rPr>
          <w:rFonts w:ascii="仿宋" w:eastAsia="仿宋" w:hAnsi="仿宋" w:hint="eastAsia"/>
          <w:b/>
          <w:sz w:val="28"/>
          <w:szCs w:val="28"/>
        </w:rPr>
        <w:t>四、领军课程</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第一单元：宏观政策与互联网</w:t>
      </w:r>
      <w:r w:rsidRPr="00762CFB">
        <w:rPr>
          <w:rFonts w:ascii="仿宋" w:eastAsia="仿宋" w:hAnsi="仿宋"/>
          <w:sz w:val="28"/>
          <w:szCs w:val="28"/>
        </w:rPr>
        <w:t>+</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第二单元：创新经营与智能制造</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第三单元：持续创业与管理艺术</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第四单元：财务管理与资本杠杆</w:t>
      </w:r>
    </w:p>
    <w:p w:rsidR="009822C2" w:rsidRDefault="009822C2" w:rsidP="009822C2">
      <w:pPr>
        <w:rPr>
          <w:rFonts w:ascii="仿宋" w:eastAsia="仿宋" w:hAnsi="仿宋"/>
          <w:sz w:val="28"/>
          <w:szCs w:val="28"/>
        </w:rPr>
      </w:pPr>
    </w:p>
    <w:p w:rsidR="009822C2" w:rsidRPr="00824959" w:rsidRDefault="009822C2" w:rsidP="009822C2">
      <w:pPr>
        <w:ind w:firstLineChars="200" w:firstLine="562"/>
        <w:rPr>
          <w:rFonts w:ascii="仿宋" w:eastAsia="仿宋" w:hAnsi="仿宋"/>
          <w:b/>
          <w:sz w:val="28"/>
          <w:szCs w:val="28"/>
        </w:rPr>
      </w:pPr>
      <w:r w:rsidRPr="00824959">
        <w:rPr>
          <w:rFonts w:ascii="仿宋" w:eastAsia="仿宋" w:hAnsi="仿宋" w:hint="eastAsia"/>
          <w:b/>
          <w:sz w:val="28"/>
          <w:szCs w:val="28"/>
        </w:rPr>
        <w:t>五、报名条件</w:t>
      </w:r>
    </w:p>
    <w:p w:rsidR="009822C2" w:rsidRPr="00762CFB" w:rsidRDefault="009822C2" w:rsidP="009822C2">
      <w:pPr>
        <w:ind w:firstLineChars="200" w:firstLine="560"/>
        <w:rPr>
          <w:rFonts w:ascii="仿宋" w:eastAsia="仿宋" w:hAnsi="仿宋"/>
          <w:sz w:val="28"/>
          <w:szCs w:val="28"/>
        </w:rPr>
      </w:pPr>
      <w:r>
        <w:rPr>
          <w:rFonts w:ascii="仿宋" w:eastAsia="仿宋" w:hAnsi="仿宋" w:hint="eastAsia"/>
          <w:sz w:val="28"/>
          <w:szCs w:val="28"/>
        </w:rPr>
        <w:t>自行车、电动自行车</w:t>
      </w:r>
      <w:r w:rsidR="00341E3D">
        <w:rPr>
          <w:rFonts w:ascii="仿宋" w:eastAsia="仿宋" w:hAnsi="仿宋" w:hint="eastAsia"/>
          <w:sz w:val="28"/>
          <w:szCs w:val="28"/>
        </w:rPr>
        <w:t>行业中成长性好、创新能力强、在区域或行业中处于龙头骨干地位的</w:t>
      </w:r>
      <w:r w:rsidRPr="00762CFB">
        <w:rPr>
          <w:rFonts w:ascii="仿宋" w:eastAsia="仿宋" w:hAnsi="仿宋" w:hint="eastAsia"/>
          <w:sz w:val="28"/>
          <w:szCs w:val="28"/>
        </w:rPr>
        <w:t>企业经营管理者；发展潜力大的初创小微企业经营管理者；</w:t>
      </w:r>
      <w:r>
        <w:rPr>
          <w:rFonts w:ascii="仿宋" w:eastAsia="仿宋" w:hAnsi="仿宋" w:hint="eastAsia"/>
          <w:sz w:val="28"/>
          <w:szCs w:val="28"/>
        </w:rPr>
        <w:t>自行车、电动自行车</w:t>
      </w:r>
      <w:r w:rsidRPr="00762CFB">
        <w:rPr>
          <w:rFonts w:ascii="仿宋" w:eastAsia="仿宋" w:hAnsi="仿宋" w:hint="eastAsia"/>
          <w:sz w:val="28"/>
          <w:szCs w:val="28"/>
        </w:rPr>
        <w:t>产业集群和行业组织的主要负责人</w:t>
      </w:r>
      <w:r w:rsidR="00341E3D">
        <w:rPr>
          <w:rFonts w:ascii="仿宋" w:eastAsia="仿宋" w:hAnsi="仿宋" w:hint="eastAsia"/>
          <w:sz w:val="28"/>
          <w:szCs w:val="28"/>
        </w:rPr>
        <w:t>等</w:t>
      </w:r>
      <w:r w:rsidRPr="00762CFB">
        <w:rPr>
          <w:rFonts w:ascii="仿宋" w:eastAsia="仿宋" w:hAnsi="仿宋" w:hint="eastAsia"/>
          <w:sz w:val="28"/>
          <w:szCs w:val="28"/>
        </w:rPr>
        <w:t>。</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sz w:val="28"/>
          <w:szCs w:val="28"/>
        </w:rPr>
        <w:t>1</w:t>
      </w:r>
      <w:r>
        <w:rPr>
          <w:rFonts w:ascii="仿宋" w:eastAsia="仿宋" w:hAnsi="仿宋" w:hint="eastAsia"/>
          <w:sz w:val="28"/>
          <w:szCs w:val="28"/>
        </w:rPr>
        <w:t>．</w:t>
      </w:r>
      <w:r w:rsidRPr="00762CFB">
        <w:rPr>
          <w:rFonts w:ascii="仿宋" w:eastAsia="仿宋" w:hAnsi="仿宋" w:hint="eastAsia"/>
          <w:sz w:val="28"/>
          <w:szCs w:val="28"/>
        </w:rPr>
        <w:t>提交报名申请表，接受资格审核；</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sz w:val="28"/>
          <w:szCs w:val="28"/>
        </w:rPr>
        <w:t>2</w:t>
      </w:r>
      <w:r>
        <w:rPr>
          <w:rFonts w:ascii="仿宋" w:eastAsia="仿宋" w:hAnsi="仿宋" w:hint="eastAsia"/>
          <w:sz w:val="28"/>
          <w:szCs w:val="28"/>
        </w:rPr>
        <w:t>．</w:t>
      </w:r>
      <w:r w:rsidRPr="00762CFB">
        <w:rPr>
          <w:rFonts w:ascii="仿宋" w:eastAsia="仿宋" w:hAnsi="仿宋" w:hint="eastAsia"/>
          <w:sz w:val="28"/>
          <w:szCs w:val="28"/>
        </w:rPr>
        <w:t>经</w:t>
      </w:r>
      <w:r>
        <w:rPr>
          <w:rFonts w:ascii="仿宋" w:eastAsia="仿宋" w:hAnsi="仿宋" w:hint="eastAsia"/>
          <w:sz w:val="28"/>
          <w:szCs w:val="28"/>
        </w:rPr>
        <w:t>协会</w:t>
      </w:r>
      <w:r w:rsidRPr="00762CFB">
        <w:rPr>
          <w:rFonts w:ascii="仿宋" w:eastAsia="仿宋" w:hAnsi="仿宋" w:hint="eastAsia"/>
          <w:sz w:val="28"/>
          <w:szCs w:val="28"/>
        </w:rPr>
        <w:t>审核后发放入学通知书；</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sz w:val="28"/>
          <w:szCs w:val="28"/>
        </w:rPr>
        <w:t>3</w:t>
      </w:r>
      <w:r>
        <w:rPr>
          <w:rFonts w:ascii="仿宋" w:eastAsia="仿宋" w:hAnsi="仿宋" w:hint="eastAsia"/>
          <w:sz w:val="28"/>
          <w:szCs w:val="28"/>
        </w:rPr>
        <w:t>．</w:t>
      </w:r>
      <w:r w:rsidRPr="00762CFB">
        <w:rPr>
          <w:rFonts w:ascii="仿宋" w:eastAsia="仿宋" w:hAnsi="仿宋" w:hint="eastAsia"/>
          <w:sz w:val="28"/>
          <w:szCs w:val="28"/>
        </w:rPr>
        <w:t>经审核后，请将学费、资料费汇至：</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户名：</w:t>
      </w:r>
      <w:r w:rsidR="00141DB8">
        <w:rPr>
          <w:rFonts w:ascii="仿宋" w:eastAsia="仿宋" w:hAnsi="仿宋" w:hint="eastAsia"/>
          <w:sz w:val="28"/>
          <w:szCs w:val="28"/>
        </w:rPr>
        <w:t>中国自行车协会</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lastRenderedPageBreak/>
        <w:t>开户银行：</w:t>
      </w:r>
      <w:r w:rsidR="00141DB8">
        <w:rPr>
          <w:rFonts w:ascii="仿宋" w:eastAsia="仿宋" w:hAnsi="仿宋" w:hint="eastAsia"/>
          <w:sz w:val="28"/>
          <w:szCs w:val="28"/>
        </w:rPr>
        <w:t>中国银行总行营业部</w:t>
      </w:r>
    </w:p>
    <w:p w:rsidR="009822C2" w:rsidRPr="00762CFB" w:rsidRDefault="00141DB8" w:rsidP="009822C2">
      <w:pPr>
        <w:ind w:firstLineChars="200" w:firstLine="560"/>
        <w:rPr>
          <w:rFonts w:ascii="仿宋" w:eastAsia="仿宋" w:hAnsi="仿宋"/>
          <w:sz w:val="28"/>
          <w:szCs w:val="28"/>
        </w:rPr>
      </w:pPr>
      <w:r>
        <w:rPr>
          <w:rFonts w:ascii="仿宋" w:eastAsia="仿宋" w:hAnsi="仿宋" w:hint="eastAsia"/>
          <w:sz w:val="28"/>
          <w:szCs w:val="28"/>
        </w:rPr>
        <w:t>账号</w:t>
      </w:r>
      <w:r w:rsidR="009822C2" w:rsidRPr="00762CFB">
        <w:rPr>
          <w:rFonts w:ascii="仿宋" w:eastAsia="仿宋" w:hAnsi="仿宋" w:hint="eastAsia"/>
          <w:sz w:val="28"/>
          <w:szCs w:val="28"/>
        </w:rPr>
        <w:t>：</w:t>
      </w:r>
      <w:r>
        <w:rPr>
          <w:rFonts w:ascii="仿宋" w:eastAsia="仿宋" w:hAnsi="仿宋" w:hint="eastAsia"/>
          <w:sz w:val="28"/>
          <w:szCs w:val="28"/>
        </w:rPr>
        <w:t>7</w:t>
      </w:r>
      <w:r>
        <w:rPr>
          <w:rFonts w:ascii="仿宋" w:eastAsia="仿宋" w:hAnsi="仿宋"/>
          <w:sz w:val="28"/>
          <w:szCs w:val="28"/>
        </w:rPr>
        <w:t>783 5000 9783</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（汇款</w:t>
      </w:r>
      <w:r w:rsidR="00141DB8">
        <w:rPr>
          <w:rFonts w:ascii="仿宋" w:eastAsia="仿宋" w:hAnsi="仿宋" w:hint="eastAsia"/>
          <w:sz w:val="28"/>
          <w:szCs w:val="28"/>
        </w:rPr>
        <w:t>请注明</w:t>
      </w:r>
      <w:r w:rsidRPr="00762CFB">
        <w:rPr>
          <w:rFonts w:ascii="仿宋" w:eastAsia="仿宋" w:hAnsi="仿宋" w:hint="eastAsia"/>
          <w:sz w:val="28"/>
          <w:szCs w:val="28"/>
        </w:rPr>
        <w:t>：</w:t>
      </w:r>
      <w:r w:rsidR="00141DB8">
        <w:rPr>
          <w:rFonts w:ascii="仿宋" w:eastAsia="仿宋" w:hAnsi="仿宋" w:hint="eastAsia"/>
          <w:sz w:val="28"/>
          <w:szCs w:val="28"/>
        </w:rPr>
        <w:t>自行车行业</w:t>
      </w:r>
      <w:r w:rsidRPr="00762CFB">
        <w:rPr>
          <w:rFonts w:ascii="仿宋" w:eastAsia="仿宋" w:hAnsi="仿宋" w:hint="eastAsia"/>
          <w:sz w:val="28"/>
          <w:szCs w:val="28"/>
        </w:rPr>
        <w:t>领军人才培训学费</w:t>
      </w:r>
      <w:r w:rsidRPr="00762CFB">
        <w:rPr>
          <w:rFonts w:ascii="仿宋" w:eastAsia="仿宋" w:hAnsi="仿宋"/>
          <w:sz w:val="28"/>
          <w:szCs w:val="28"/>
        </w:rPr>
        <w:t>,</w:t>
      </w:r>
      <w:r w:rsidRPr="00762CFB">
        <w:rPr>
          <w:rFonts w:ascii="仿宋" w:eastAsia="仿宋" w:hAnsi="仿宋" w:hint="eastAsia"/>
          <w:sz w:val="28"/>
          <w:szCs w:val="28"/>
        </w:rPr>
        <w:t>并</w:t>
      </w:r>
      <w:r w:rsidR="00141DB8">
        <w:rPr>
          <w:rFonts w:ascii="仿宋" w:eastAsia="仿宋" w:hAnsi="仿宋" w:hint="eastAsia"/>
          <w:sz w:val="28"/>
          <w:szCs w:val="28"/>
        </w:rPr>
        <w:t>附开票信息</w:t>
      </w:r>
      <w:r w:rsidRPr="00762CFB">
        <w:rPr>
          <w:rFonts w:ascii="仿宋" w:eastAsia="仿宋" w:hAnsi="仿宋" w:hint="eastAsia"/>
          <w:sz w:val="28"/>
          <w:szCs w:val="28"/>
        </w:rPr>
        <w:t>）</w:t>
      </w:r>
    </w:p>
    <w:p w:rsidR="009822C2" w:rsidRPr="00762CFB" w:rsidRDefault="009822C2" w:rsidP="00141DB8">
      <w:pPr>
        <w:ind w:firstLineChars="200" w:firstLine="560"/>
        <w:rPr>
          <w:rFonts w:ascii="仿宋" w:eastAsia="仿宋" w:hAnsi="仿宋"/>
          <w:sz w:val="28"/>
          <w:szCs w:val="28"/>
        </w:rPr>
      </w:pPr>
      <w:r w:rsidRPr="00762CFB">
        <w:rPr>
          <w:rFonts w:ascii="仿宋" w:eastAsia="仿宋" w:hAnsi="仿宋"/>
          <w:sz w:val="28"/>
          <w:szCs w:val="28"/>
        </w:rPr>
        <w:t>4</w:t>
      </w:r>
      <w:r>
        <w:rPr>
          <w:rFonts w:ascii="仿宋" w:eastAsia="仿宋" w:hAnsi="仿宋" w:hint="eastAsia"/>
          <w:sz w:val="28"/>
          <w:szCs w:val="28"/>
        </w:rPr>
        <w:t>．</w:t>
      </w:r>
      <w:r w:rsidRPr="00762CFB">
        <w:rPr>
          <w:rFonts w:ascii="仿宋" w:eastAsia="仿宋" w:hAnsi="仿宋" w:hint="eastAsia"/>
          <w:sz w:val="28"/>
          <w:szCs w:val="28"/>
        </w:rPr>
        <w:t>学员携材料（公司营业执照复印件或职务证明、身份证复印件一份；照片小</w:t>
      </w:r>
      <w:r w:rsidR="00341E3D">
        <w:rPr>
          <w:rFonts w:ascii="仿宋" w:eastAsia="仿宋" w:hAnsi="仿宋"/>
          <w:sz w:val="28"/>
          <w:szCs w:val="28"/>
        </w:rPr>
        <w:t>2</w:t>
      </w:r>
      <w:r w:rsidRPr="00762CFB">
        <w:rPr>
          <w:rFonts w:ascii="仿宋" w:eastAsia="仿宋" w:hAnsi="仿宋" w:hint="eastAsia"/>
          <w:sz w:val="28"/>
          <w:szCs w:val="28"/>
        </w:rPr>
        <w:t>寸</w:t>
      </w:r>
      <w:r w:rsidR="00341E3D">
        <w:rPr>
          <w:rFonts w:ascii="仿宋" w:eastAsia="仿宋" w:hAnsi="仿宋"/>
          <w:sz w:val="28"/>
          <w:szCs w:val="28"/>
        </w:rPr>
        <w:t>6</w:t>
      </w:r>
      <w:r w:rsidRPr="00762CFB">
        <w:rPr>
          <w:rFonts w:ascii="仿宋" w:eastAsia="仿宋" w:hAnsi="仿宋" w:hint="eastAsia"/>
          <w:sz w:val="28"/>
          <w:szCs w:val="28"/>
        </w:rPr>
        <w:t>张，同时请单独上传一张电子版标准像，大小为</w:t>
      </w:r>
      <w:r w:rsidRPr="00762CFB">
        <w:rPr>
          <w:rFonts w:ascii="仿宋" w:eastAsia="仿宋" w:hAnsi="仿宋"/>
          <w:sz w:val="28"/>
          <w:szCs w:val="28"/>
        </w:rPr>
        <w:t>5KB</w:t>
      </w:r>
      <w:r w:rsidR="00341E3D">
        <w:rPr>
          <w:rFonts w:ascii="仿宋" w:eastAsia="仿宋" w:hAnsi="仿宋" w:hint="eastAsia"/>
          <w:sz w:val="28"/>
          <w:szCs w:val="28"/>
        </w:rPr>
        <w:t>-</w:t>
      </w:r>
      <w:r w:rsidRPr="00762CFB">
        <w:rPr>
          <w:rFonts w:ascii="仿宋" w:eastAsia="仿宋" w:hAnsi="仿宋"/>
          <w:sz w:val="28"/>
          <w:szCs w:val="28"/>
        </w:rPr>
        <w:t>20MB</w:t>
      </w:r>
      <w:r w:rsidRPr="00762CFB">
        <w:rPr>
          <w:rFonts w:ascii="仿宋" w:eastAsia="仿宋" w:hAnsi="仿宋" w:hint="eastAsia"/>
          <w:sz w:val="28"/>
          <w:szCs w:val="28"/>
        </w:rPr>
        <w:t>，建议：</w:t>
      </w:r>
      <w:r w:rsidRPr="00762CFB">
        <w:rPr>
          <w:rFonts w:ascii="仿宋" w:eastAsia="仿宋" w:hAnsi="仿宋"/>
          <w:sz w:val="28"/>
          <w:szCs w:val="28"/>
        </w:rPr>
        <w:t>180px</w:t>
      </w:r>
      <w:r w:rsidRPr="00762CFB">
        <w:rPr>
          <w:rFonts w:ascii="仿宋" w:eastAsia="仿宋" w:hAnsi="仿宋" w:hint="eastAsia"/>
          <w:sz w:val="28"/>
          <w:szCs w:val="28"/>
        </w:rPr>
        <w:t>×</w:t>
      </w:r>
      <w:r w:rsidRPr="00762CFB">
        <w:rPr>
          <w:rFonts w:ascii="仿宋" w:eastAsia="仿宋" w:hAnsi="仿宋"/>
          <w:sz w:val="28"/>
          <w:szCs w:val="28"/>
        </w:rPr>
        <w:t>240px</w:t>
      </w:r>
      <w:r w:rsidRPr="00762CFB">
        <w:rPr>
          <w:rFonts w:ascii="仿宋" w:eastAsia="仿宋" w:hAnsi="仿宋" w:hint="eastAsia"/>
          <w:sz w:val="28"/>
          <w:szCs w:val="28"/>
        </w:rPr>
        <w:t>）报到，报到地点另行通知；</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sz w:val="28"/>
          <w:szCs w:val="28"/>
        </w:rPr>
        <w:t>5</w:t>
      </w:r>
      <w:r>
        <w:rPr>
          <w:rFonts w:ascii="仿宋" w:eastAsia="仿宋" w:hAnsi="仿宋" w:hint="eastAsia"/>
          <w:sz w:val="28"/>
          <w:szCs w:val="28"/>
        </w:rPr>
        <w:t>．</w:t>
      </w:r>
      <w:r w:rsidRPr="00762CFB">
        <w:rPr>
          <w:rFonts w:ascii="仿宋" w:eastAsia="仿宋" w:hAnsi="仿宋" w:hint="eastAsia"/>
          <w:sz w:val="28"/>
          <w:szCs w:val="28"/>
        </w:rPr>
        <w:t>参加开学典礼，正式入学。</w:t>
      </w:r>
    </w:p>
    <w:p w:rsidR="009822C2" w:rsidRDefault="009822C2" w:rsidP="009822C2">
      <w:pPr>
        <w:rPr>
          <w:rFonts w:ascii="仿宋" w:eastAsia="仿宋" w:hAnsi="仿宋"/>
          <w:sz w:val="28"/>
          <w:szCs w:val="28"/>
        </w:rPr>
      </w:pPr>
    </w:p>
    <w:p w:rsidR="009822C2" w:rsidRPr="00824959" w:rsidRDefault="009822C2" w:rsidP="009822C2">
      <w:pPr>
        <w:ind w:firstLineChars="200" w:firstLine="562"/>
        <w:rPr>
          <w:rFonts w:ascii="仿宋" w:eastAsia="仿宋" w:hAnsi="仿宋"/>
          <w:b/>
          <w:sz w:val="28"/>
          <w:szCs w:val="28"/>
        </w:rPr>
      </w:pPr>
      <w:r w:rsidRPr="00824959">
        <w:rPr>
          <w:rFonts w:ascii="仿宋" w:eastAsia="仿宋" w:hAnsi="仿宋" w:hint="eastAsia"/>
          <w:b/>
          <w:sz w:val="28"/>
          <w:szCs w:val="28"/>
        </w:rPr>
        <w:t>六、项目咨询</w:t>
      </w:r>
    </w:p>
    <w:p w:rsidR="009822C2" w:rsidRPr="00762CFB" w:rsidRDefault="009822C2" w:rsidP="009822C2">
      <w:pPr>
        <w:ind w:firstLineChars="200" w:firstLine="560"/>
        <w:rPr>
          <w:rFonts w:ascii="仿宋" w:eastAsia="仿宋" w:hAnsi="仿宋"/>
          <w:sz w:val="28"/>
          <w:szCs w:val="28"/>
        </w:rPr>
      </w:pPr>
      <w:r>
        <w:rPr>
          <w:rFonts w:ascii="仿宋" w:eastAsia="仿宋" w:hAnsi="仿宋" w:hint="eastAsia"/>
          <w:sz w:val="28"/>
          <w:szCs w:val="28"/>
        </w:rPr>
        <w:t>中国自行车协会综合业务部</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地址：北京市</w:t>
      </w:r>
      <w:r>
        <w:rPr>
          <w:rFonts w:ascii="仿宋" w:eastAsia="仿宋" w:hAnsi="仿宋" w:hint="eastAsia"/>
          <w:sz w:val="28"/>
          <w:szCs w:val="28"/>
        </w:rPr>
        <w:t>丰台区顺三条21号嘉业大厦二期1号楼16层</w:t>
      </w:r>
    </w:p>
    <w:p w:rsidR="009822C2" w:rsidRDefault="009822C2" w:rsidP="009822C2">
      <w:pPr>
        <w:ind w:firstLineChars="200" w:firstLine="560"/>
        <w:rPr>
          <w:rFonts w:ascii="仿宋" w:eastAsia="仿宋" w:hAnsi="仿宋"/>
          <w:sz w:val="28"/>
          <w:szCs w:val="28"/>
        </w:rPr>
      </w:pPr>
      <w:r>
        <w:rPr>
          <w:rFonts w:ascii="仿宋" w:eastAsia="仿宋" w:hAnsi="仿宋" w:hint="eastAsia"/>
          <w:sz w:val="28"/>
          <w:szCs w:val="28"/>
        </w:rPr>
        <w:t>联系人：战宏、吴宗江</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电话：</w:t>
      </w:r>
      <w:r>
        <w:rPr>
          <w:rFonts w:ascii="仿宋" w:eastAsia="仿宋" w:hAnsi="仿宋" w:hint="eastAsia"/>
          <w:sz w:val="28"/>
          <w:szCs w:val="28"/>
        </w:rPr>
        <w:t>010-67662159，67662359</w:t>
      </w:r>
    </w:p>
    <w:p w:rsidR="009822C2" w:rsidRPr="00762CFB" w:rsidRDefault="009822C2" w:rsidP="009822C2">
      <w:pPr>
        <w:ind w:firstLineChars="200" w:firstLine="560"/>
        <w:rPr>
          <w:rFonts w:ascii="仿宋" w:eastAsia="仿宋" w:hAnsi="仿宋"/>
          <w:sz w:val="28"/>
          <w:szCs w:val="28"/>
        </w:rPr>
      </w:pPr>
      <w:r w:rsidRPr="00762CFB">
        <w:rPr>
          <w:rFonts w:ascii="仿宋" w:eastAsia="仿宋" w:hAnsi="仿宋" w:hint="eastAsia"/>
          <w:sz w:val="28"/>
          <w:szCs w:val="28"/>
        </w:rPr>
        <w:t>传真：</w:t>
      </w:r>
      <w:r w:rsidRPr="00762CFB">
        <w:rPr>
          <w:rFonts w:ascii="仿宋" w:eastAsia="仿宋" w:hAnsi="仿宋"/>
          <w:sz w:val="28"/>
          <w:szCs w:val="28"/>
        </w:rPr>
        <w:t>010</w:t>
      </w:r>
      <w:r w:rsidRPr="00762CFB">
        <w:rPr>
          <w:rFonts w:ascii="仿宋" w:eastAsia="仿宋" w:hAnsi="仿宋" w:hint="eastAsia"/>
          <w:sz w:val="28"/>
          <w:szCs w:val="28"/>
        </w:rPr>
        <w:t>－</w:t>
      </w:r>
      <w:r>
        <w:rPr>
          <w:rFonts w:ascii="仿宋" w:eastAsia="仿宋" w:hAnsi="仿宋" w:hint="eastAsia"/>
          <w:sz w:val="28"/>
          <w:szCs w:val="28"/>
        </w:rPr>
        <w:t>67660809</w:t>
      </w:r>
    </w:p>
    <w:p w:rsidR="009822C2" w:rsidRPr="004A5C6E" w:rsidRDefault="009822C2" w:rsidP="009822C2">
      <w:pPr>
        <w:ind w:firstLineChars="200" w:firstLine="560"/>
        <w:rPr>
          <w:rFonts w:ascii="Times New Roman" w:eastAsia="仿宋" w:hAnsi="Times New Roman"/>
          <w:sz w:val="28"/>
          <w:szCs w:val="28"/>
        </w:rPr>
      </w:pPr>
      <w:r w:rsidRPr="00762CFB">
        <w:rPr>
          <w:rFonts w:ascii="仿宋" w:eastAsia="仿宋" w:hAnsi="仿宋" w:hint="eastAsia"/>
          <w:sz w:val="28"/>
          <w:szCs w:val="28"/>
        </w:rPr>
        <w:t>邮箱：</w:t>
      </w:r>
      <w:hyperlink r:id="rId7" w:history="1">
        <w:r w:rsidRPr="004A5C6E">
          <w:rPr>
            <w:rStyle w:val="a8"/>
            <w:rFonts w:eastAsia="仿宋_GB2312"/>
            <w:sz w:val="28"/>
            <w:szCs w:val="28"/>
          </w:rPr>
          <w:t>zhan-hong315@vip.sina.com</w:t>
        </w:r>
      </w:hyperlink>
    </w:p>
    <w:p w:rsidR="009822C2" w:rsidRPr="009822C2" w:rsidRDefault="009822C2" w:rsidP="009822C2">
      <w:pPr>
        <w:rPr>
          <w:rFonts w:ascii="仿宋" w:eastAsia="仿宋" w:hAnsi="仿宋"/>
          <w:sz w:val="28"/>
          <w:szCs w:val="28"/>
        </w:rPr>
      </w:pPr>
    </w:p>
    <w:p w:rsidR="0047266A" w:rsidRPr="0047266A" w:rsidRDefault="0047266A" w:rsidP="00DE4DAC">
      <w:pPr>
        <w:spacing w:line="360" w:lineRule="auto"/>
        <w:ind w:firstLineChars="200" w:firstLine="560"/>
        <w:rPr>
          <w:rFonts w:ascii="仿宋" w:eastAsia="仿宋" w:hAnsi="仿宋"/>
          <w:sz w:val="28"/>
          <w:szCs w:val="28"/>
        </w:rPr>
      </w:pPr>
    </w:p>
    <w:p w:rsidR="0054007C" w:rsidRDefault="0054007C" w:rsidP="0054007C">
      <w:pPr>
        <w:rPr>
          <w:rFonts w:ascii="仿宋" w:eastAsia="仿宋" w:hAnsi="仿宋"/>
          <w:sz w:val="28"/>
          <w:szCs w:val="28"/>
        </w:rPr>
      </w:pPr>
      <w:r>
        <w:rPr>
          <w:rFonts w:ascii="仿宋" w:eastAsia="仿宋" w:hAnsi="仿宋" w:hint="eastAsia"/>
          <w:sz w:val="28"/>
          <w:szCs w:val="28"/>
        </w:rPr>
        <w:t xml:space="preserve">  </w:t>
      </w:r>
    </w:p>
    <w:p w:rsidR="0054007C" w:rsidRDefault="0054007C" w:rsidP="0054007C">
      <w:pPr>
        <w:rPr>
          <w:rFonts w:ascii="仿宋" w:eastAsia="仿宋" w:hAnsi="仿宋"/>
          <w:sz w:val="28"/>
          <w:szCs w:val="28"/>
        </w:rPr>
      </w:pPr>
    </w:p>
    <w:p w:rsidR="0054007C" w:rsidRPr="00762CFB" w:rsidRDefault="0054007C" w:rsidP="0054007C">
      <w:pPr>
        <w:ind w:firstLineChars="1800" w:firstLine="5040"/>
        <w:rPr>
          <w:rFonts w:ascii="仿宋" w:eastAsia="仿宋" w:hAnsi="仿宋"/>
          <w:sz w:val="28"/>
          <w:szCs w:val="28"/>
        </w:rPr>
      </w:pPr>
      <w:r w:rsidRPr="00762CFB">
        <w:rPr>
          <w:rFonts w:ascii="仿宋" w:eastAsia="仿宋" w:hAnsi="仿宋" w:hint="eastAsia"/>
          <w:sz w:val="28"/>
          <w:szCs w:val="28"/>
        </w:rPr>
        <w:t>中国自行车协会</w:t>
      </w:r>
    </w:p>
    <w:p w:rsidR="00D52665" w:rsidRPr="0054007C" w:rsidRDefault="0054007C" w:rsidP="00F6456C">
      <w:pPr>
        <w:rPr>
          <w:rFonts w:ascii="仿宋" w:eastAsia="仿宋" w:hAnsi="仿宋"/>
          <w:sz w:val="28"/>
          <w:szCs w:val="28"/>
        </w:rPr>
      </w:pPr>
      <w:r w:rsidRPr="00762CFB">
        <w:rPr>
          <w:rFonts w:ascii="仿宋" w:eastAsia="仿宋" w:hAnsi="仿宋" w:hint="eastAsia"/>
          <w:sz w:val="28"/>
          <w:szCs w:val="28"/>
        </w:rPr>
        <w:t xml:space="preserve">                    </w:t>
      </w:r>
      <w:r>
        <w:rPr>
          <w:rFonts w:ascii="仿宋" w:eastAsia="仿宋" w:hAnsi="仿宋" w:hint="eastAsia"/>
          <w:sz w:val="28"/>
          <w:szCs w:val="28"/>
        </w:rPr>
        <w:t xml:space="preserve">       </w:t>
      </w:r>
      <w:r w:rsidRPr="00762CFB">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sidRPr="00762CFB">
        <w:rPr>
          <w:rFonts w:ascii="仿宋" w:eastAsia="仿宋" w:hAnsi="仿宋" w:hint="eastAsia"/>
          <w:sz w:val="28"/>
          <w:szCs w:val="28"/>
        </w:rPr>
        <w:t>二零</w:t>
      </w:r>
      <w:r>
        <w:rPr>
          <w:rFonts w:ascii="仿宋" w:eastAsia="仿宋" w:hAnsi="仿宋" w:hint="eastAsia"/>
          <w:sz w:val="28"/>
          <w:szCs w:val="28"/>
        </w:rPr>
        <w:t>二零</w:t>
      </w:r>
      <w:r w:rsidRPr="00762CFB">
        <w:rPr>
          <w:rFonts w:ascii="仿宋" w:eastAsia="仿宋" w:hAnsi="仿宋" w:hint="eastAsia"/>
          <w:sz w:val="28"/>
          <w:szCs w:val="28"/>
        </w:rPr>
        <w:t>年</w:t>
      </w:r>
      <w:r>
        <w:rPr>
          <w:rFonts w:ascii="仿宋" w:eastAsia="仿宋" w:hAnsi="仿宋" w:hint="eastAsia"/>
          <w:sz w:val="28"/>
          <w:szCs w:val="28"/>
        </w:rPr>
        <w:t>四</w:t>
      </w:r>
      <w:r w:rsidRPr="00762CFB">
        <w:rPr>
          <w:rFonts w:ascii="仿宋" w:eastAsia="仿宋" w:hAnsi="仿宋" w:hint="eastAsia"/>
          <w:sz w:val="28"/>
          <w:szCs w:val="28"/>
        </w:rPr>
        <w:t>月</w:t>
      </w:r>
      <w:r>
        <w:rPr>
          <w:rFonts w:ascii="仿宋" w:eastAsia="仿宋" w:hAnsi="仿宋" w:hint="eastAsia"/>
          <w:sz w:val="28"/>
          <w:szCs w:val="28"/>
        </w:rPr>
        <w:t>一</w:t>
      </w:r>
      <w:r w:rsidRPr="00762CFB">
        <w:rPr>
          <w:rFonts w:ascii="仿宋" w:eastAsia="仿宋" w:hAnsi="仿宋" w:hint="eastAsia"/>
          <w:sz w:val="28"/>
          <w:szCs w:val="28"/>
        </w:rPr>
        <w:t>日</w:t>
      </w:r>
    </w:p>
    <w:sectPr w:rsidR="00D52665" w:rsidRPr="005400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12" w:rsidRDefault="00EF1412" w:rsidP="00D52665">
      <w:r>
        <w:separator/>
      </w:r>
    </w:p>
  </w:endnote>
  <w:endnote w:type="continuationSeparator" w:id="0">
    <w:p w:rsidR="00EF1412" w:rsidRDefault="00EF1412" w:rsidP="00D5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12" w:rsidRDefault="00EF1412" w:rsidP="00D52665">
      <w:r>
        <w:separator/>
      </w:r>
    </w:p>
  </w:footnote>
  <w:footnote w:type="continuationSeparator" w:id="0">
    <w:p w:rsidR="00EF1412" w:rsidRDefault="00EF1412" w:rsidP="00D526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13BE"/>
    <w:multiLevelType w:val="hybridMultilevel"/>
    <w:tmpl w:val="B2260264"/>
    <w:lvl w:ilvl="0" w:tplc="02DAA8F0">
      <w:start w:val="1"/>
      <w:numFmt w:val="japaneseCounting"/>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24"/>
    <w:rsid w:val="00092924"/>
    <w:rsid w:val="000C37D9"/>
    <w:rsid w:val="00141DB8"/>
    <w:rsid w:val="00215DA6"/>
    <w:rsid w:val="002B0C40"/>
    <w:rsid w:val="002C48E4"/>
    <w:rsid w:val="002F28D9"/>
    <w:rsid w:val="00341E3D"/>
    <w:rsid w:val="0038407C"/>
    <w:rsid w:val="0047266A"/>
    <w:rsid w:val="0054007C"/>
    <w:rsid w:val="0058152E"/>
    <w:rsid w:val="006525DE"/>
    <w:rsid w:val="006E31D6"/>
    <w:rsid w:val="00874CB2"/>
    <w:rsid w:val="008F44DC"/>
    <w:rsid w:val="00953845"/>
    <w:rsid w:val="009822C2"/>
    <w:rsid w:val="009E01B8"/>
    <w:rsid w:val="009E66B4"/>
    <w:rsid w:val="00BB34CB"/>
    <w:rsid w:val="00D52665"/>
    <w:rsid w:val="00DE4DAC"/>
    <w:rsid w:val="00EB40C5"/>
    <w:rsid w:val="00EF1412"/>
    <w:rsid w:val="00F6456C"/>
    <w:rsid w:val="00F8072A"/>
    <w:rsid w:val="00FA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72B3"/>
  <w15:chartTrackingRefBased/>
  <w15:docId w15:val="{07F5DC8E-81D5-4F8D-8445-38F6BC5E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6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2665"/>
    <w:rPr>
      <w:sz w:val="18"/>
      <w:szCs w:val="18"/>
    </w:rPr>
  </w:style>
  <w:style w:type="paragraph" w:styleId="a5">
    <w:name w:val="footer"/>
    <w:basedOn w:val="a"/>
    <w:link w:val="a6"/>
    <w:uiPriority w:val="99"/>
    <w:unhideWhenUsed/>
    <w:rsid w:val="00D52665"/>
    <w:pPr>
      <w:tabs>
        <w:tab w:val="center" w:pos="4153"/>
        <w:tab w:val="right" w:pos="8306"/>
      </w:tabs>
      <w:snapToGrid w:val="0"/>
      <w:jc w:val="left"/>
    </w:pPr>
    <w:rPr>
      <w:sz w:val="18"/>
      <w:szCs w:val="18"/>
    </w:rPr>
  </w:style>
  <w:style w:type="character" w:customStyle="1" w:styleId="a6">
    <w:name w:val="页脚 字符"/>
    <w:basedOn w:val="a0"/>
    <w:link w:val="a5"/>
    <w:uiPriority w:val="99"/>
    <w:rsid w:val="00D52665"/>
    <w:rPr>
      <w:sz w:val="18"/>
      <w:szCs w:val="18"/>
    </w:rPr>
  </w:style>
  <w:style w:type="paragraph" w:styleId="a7">
    <w:name w:val="List Paragraph"/>
    <w:basedOn w:val="a"/>
    <w:uiPriority w:val="34"/>
    <w:qFormat/>
    <w:rsid w:val="00D52665"/>
    <w:pPr>
      <w:ind w:firstLineChars="200" w:firstLine="420"/>
    </w:pPr>
  </w:style>
  <w:style w:type="character" w:styleId="a8">
    <w:name w:val="Hyperlink"/>
    <w:basedOn w:val="a0"/>
    <w:uiPriority w:val="99"/>
    <w:unhideWhenUsed/>
    <w:rsid w:val="009822C2"/>
    <w:rPr>
      <w:rFonts w:ascii="Times New Roman" w:hAnsi="Times New Roman" w:cs="Times New Roman" w:hint="default"/>
      <w:color w:val="0563C1" w:themeColor="hyperlink"/>
      <w:u w:val="single"/>
    </w:rPr>
  </w:style>
  <w:style w:type="paragraph" w:styleId="a9">
    <w:name w:val="Balloon Text"/>
    <w:basedOn w:val="a"/>
    <w:link w:val="aa"/>
    <w:uiPriority w:val="99"/>
    <w:semiHidden/>
    <w:unhideWhenUsed/>
    <w:rsid w:val="006E31D6"/>
    <w:rPr>
      <w:sz w:val="18"/>
      <w:szCs w:val="18"/>
    </w:rPr>
  </w:style>
  <w:style w:type="character" w:customStyle="1" w:styleId="aa">
    <w:name w:val="批注框文本 字符"/>
    <w:basedOn w:val="a0"/>
    <w:link w:val="a9"/>
    <w:uiPriority w:val="99"/>
    <w:semiHidden/>
    <w:rsid w:val="006E31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n-hong315@vip.s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 hong</dc:creator>
  <cp:keywords/>
  <dc:description/>
  <cp:lastModifiedBy>hong zhan</cp:lastModifiedBy>
  <cp:revision>16</cp:revision>
  <cp:lastPrinted>2020-04-01T03:08:00Z</cp:lastPrinted>
  <dcterms:created xsi:type="dcterms:W3CDTF">2020-03-31T10:36:00Z</dcterms:created>
  <dcterms:modified xsi:type="dcterms:W3CDTF">2020-04-01T06:45:00Z</dcterms:modified>
</cp:coreProperties>
</file>