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1920" w:firstLineChars="800"/>
        <w:jc w:val="right"/>
        <w:rPr>
          <w:sz w:val="24"/>
        </w:rPr>
      </w:pPr>
    </w:p>
    <w:p>
      <w:pPr>
        <w:snapToGrid w:val="0"/>
        <w:ind w:firstLine="1920" w:firstLineChars="800"/>
        <w:jc w:val="right"/>
        <w:rPr>
          <w:sz w:val="24"/>
        </w:rPr>
      </w:pPr>
    </w:p>
    <w:p>
      <w:pPr>
        <w:snapToGrid w:val="0"/>
        <w:ind w:firstLine="1920" w:firstLineChars="800"/>
        <w:jc w:val="right"/>
        <w:rPr>
          <w:sz w:val="24"/>
        </w:rPr>
      </w:pPr>
    </w:p>
    <w:p>
      <w:pPr>
        <w:snapToGrid w:val="0"/>
        <w:ind w:firstLine="1920" w:firstLineChars="800"/>
        <w:jc w:val="right"/>
        <w:rPr>
          <w:sz w:val="24"/>
        </w:rPr>
      </w:pPr>
    </w:p>
    <w:p>
      <w:pPr>
        <w:snapToGrid w:val="0"/>
        <w:ind w:firstLine="1920" w:firstLineChars="800"/>
        <w:jc w:val="right"/>
        <w:rPr>
          <w:sz w:val="24"/>
        </w:rPr>
      </w:pPr>
    </w:p>
    <w:p>
      <w:pPr>
        <w:snapToGrid w:val="0"/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4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中自协技[2022]33号</w:t>
      </w:r>
    </w:p>
    <w:p/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关于召开2022年度行业</w:t>
      </w: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sz w:val="36"/>
          <w:szCs w:val="36"/>
        </w:rPr>
        <w:t>品牌联系人工作会的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通知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各有关单位：</w:t>
      </w:r>
    </w:p>
    <w:p>
      <w:pPr>
        <w:spacing w:line="44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贯彻落实行业“十四五”品牌建设工作指导意见，助力企业品牌建设，提升市场竞争力，建立健全工作体系，推动行业高质量发展。协会定于11月25日召开自行车电动自行车行业品牌联系人工作会。有关事宜通知如下：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一、会议时间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11月25日 14:00-17:30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二、会议形式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线下会场：中国自行车协会会议室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线上会议：腾讯会议室 231 520 453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三、会议内容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1.协会领导致词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2.参会企业介绍2022年度品牌工作开展情况及2023年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品牌工作计划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3.专家讲座</w:t>
      </w:r>
      <w:r>
        <w:rPr>
          <w:rFonts w:hint="eastAsia" w:ascii="仿宋" w:hAnsi="仿宋" w:eastAsia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/>
          <w:sz w:val="32"/>
          <w:szCs w:val="32"/>
        </w:rPr>
        <w:t>洞察中国市场和自行车品牌建设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4.《2022年度行业品牌发展研究报告》情况介绍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5.行业2023年开展品牌活动情况介绍。</w:t>
      </w: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联系人：李世隆 18611197643 </w:t>
      </w:r>
    </w:p>
    <w:p>
      <w:pPr>
        <w:spacing w:line="44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行业品牌建设工作联系人登记表</w:t>
      </w:r>
    </w:p>
    <w:p>
      <w:pPr>
        <w:spacing w:line="440" w:lineRule="exact"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2.参会回执</w:t>
      </w:r>
    </w:p>
    <w:p>
      <w:pPr>
        <w:spacing w:line="440" w:lineRule="exact"/>
        <w:ind w:firstLine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中国自行车协会</w:t>
      </w:r>
    </w:p>
    <w:p>
      <w:pPr>
        <w:spacing w:line="44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2022年11月15日</w:t>
      </w:r>
    </w:p>
    <w:p>
      <w:pPr>
        <w:widowControl/>
        <w:jc w:val="left"/>
        <w:rPr>
          <w:rFonts w:hint="eastAsia" w:ascii="仿宋" w:hAnsi="仿宋" w:eastAsia="仿宋" w:cs="宋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附件1：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行业品牌建设工作联系人登记表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64"/>
        <w:gridCol w:w="1163"/>
        <w:gridCol w:w="1163"/>
        <w:gridCol w:w="1210"/>
        <w:gridCol w:w="1168"/>
        <w:gridCol w:w="1159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  族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　称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1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单位电话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</w:t>
            </w:r>
          </w:p>
        </w:tc>
        <w:tc>
          <w:tcPr>
            <w:tcW w:w="23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356" w:type="dxa"/>
            <w:gridSpan w:val="8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本人主要工作简历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企业品牌建设情况　　　　　　　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获得荣誉情况　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56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                             （ 盖 章）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　　　　　　　　　　年　　月　　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80" w:lineRule="exact"/>
        <w:ind w:right="1120"/>
        <w:rPr>
          <w:rFonts w:hint="eastAsia" w:ascii="仿宋" w:hAnsi="仿宋" w:eastAsia="仿宋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80" w:lineRule="exact"/>
        <w:ind w:right="1120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380" w:lineRule="exact"/>
        <w:ind w:right="1120"/>
        <w:rPr>
          <w:rFonts w:ascii="仿宋" w:hAnsi="仿宋" w:eastAsia="仿宋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80" w:lineRule="exact"/>
        <w:ind w:right="1120"/>
        <w:rPr>
          <w:rFonts w:ascii="仿宋" w:hAnsi="仿宋" w:eastAsia="仿宋" w:cs="黑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Lines="50" w:afterLines="50" w:line="240" w:lineRule="exact"/>
        <w:ind w:right="-58"/>
        <w:jc w:val="center"/>
        <w:rPr>
          <w:rFonts w:ascii="宋体" w:hAnsi="宋体" w:cs="黑体"/>
          <w:bCs/>
          <w:kern w:val="0"/>
          <w:sz w:val="36"/>
          <w:szCs w:val="36"/>
        </w:rPr>
      </w:pPr>
      <w:r>
        <w:rPr>
          <w:rFonts w:hint="eastAsia" w:ascii="宋体" w:hAnsi="宋体" w:cs="黑体"/>
          <w:bCs/>
          <w:kern w:val="0"/>
          <w:sz w:val="36"/>
          <w:szCs w:val="36"/>
        </w:rPr>
        <w:t>参会回执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15"/>
        <w:gridCol w:w="2041"/>
        <w:gridCol w:w="2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地  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邮  箱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邮  箱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90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参会形式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黑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kern w:val="0"/>
                <w:sz w:val="32"/>
                <w:szCs w:val="32"/>
              </w:rPr>
              <w:t>线上（   ）     线下（  ）</w:t>
            </w:r>
          </w:p>
        </w:tc>
      </w:tr>
    </w:tbl>
    <w:p/>
    <w:p>
      <w:pPr>
        <w:tabs>
          <w:tab w:val="left" w:pos="5103"/>
        </w:tabs>
        <w:autoSpaceDE w:val="0"/>
        <w:autoSpaceDN w:val="0"/>
        <w:adjustRightInd w:val="0"/>
        <w:spacing w:line="500" w:lineRule="exact"/>
        <w:ind w:right="-58"/>
        <w:jc w:val="left"/>
        <w:rPr>
          <w:rFonts w:ascii="仿宋" w:hAnsi="仿宋" w:eastAsia="仿宋" w:cs="黑体"/>
          <w:kern w:val="0"/>
          <w:sz w:val="32"/>
          <w:szCs w:val="32"/>
        </w:rPr>
      </w:pPr>
      <w:r>
        <w:rPr>
          <w:rFonts w:hint="eastAsia" w:ascii="仿宋" w:hAnsi="仿宋" w:eastAsia="仿宋" w:cs="黑体"/>
          <w:kern w:val="0"/>
          <w:sz w:val="32"/>
          <w:szCs w:val="32"/>
        </w:rPr>
        <w:t>注：请将企业发言材料及参会回执于11月21日前反馈至cbalsl@163.com邮箱。</w:t>
      </w:r>
      <w:bookmarkStart w:id="0" w:name="_GoBack"/>
      <w:bookmarkEnd w:id="0"/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6A5318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6B9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77E64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C1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0DE8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74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5DDB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67CB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8AC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414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6E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3CB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3EE5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66A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1C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48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2E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2AA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05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D18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006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8F6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318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485"/>
    <w:rsid w:val="006D4A9E"/>
    <w:rsid w:val="006D513E"/>
    <w:rsid w:val="006D5198"/>
    <w:rsid w:val="006D5842"/>
    <w:rsid w:val="006D58C0"/>
    <w:rsid w:val="006D58D9"/>
    <w:rsid w:val="006D5970"/>
    <w:rsid w:val="006D60CB"/>
    <w:rsid w:val="006D62D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BFE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B78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2B4F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3DAA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6FB1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2F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15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2A2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BF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5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6F0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B87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4CA0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1F05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06C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47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6D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0D26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3D3A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1C2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603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45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C7D01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22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3E7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682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643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8EF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3C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180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A3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826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5784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0EEE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0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  <w:rsid w:val="064E18AD"/>
    <w:rsid w:val="0B7E5B5B"/>
    <w:rsid w:val="0D5E4AC0"/>
    <w:rsid w:val="106E69C9"/>
    <w:rsid w:val="10E310FA"/>
    <w:rsid w:val="12C07815"/>
    <w:rsid w:val="155010DD"/>
    <w:rsid w:val="28A67A2A"/>
    <w:rsid w:val="4AFE3F95"/>
    <w:rsid w:val="4B6446F3"/>
    <w:rsid w:val="4E62621F"/>
    <w:rsid w:val="4ED44563"/>
    <w:rsid w:val="5591697E"/>
    <w:rsid w:val="5E134B60"/>
    <w:rsid w:val="5EB908C6"/>
    <w:rsid w:val="63B90941"/>
    <w:rsid w:val="650452FE"/>
    <w:rsid w:val="6635500D"/>
    <w:rsid w:val="684B796E"/>
    <w:rsid w:val="695F32B9"/>
    <w:rsid w:val="7DCB77AE"/>
    <w:rsid w:val="7F963F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512</Words>
  <Characters>591</Characters>
  <Lines>6</Lines>
  <Paragraphs>1</Paragraphs>
  <TotalTime>21</TotalTime>
  <ScaleCrop>false</ScaleCrop>
  <LinksUpToDate>false</LinksUpToDate>
  <CharactersWithSpaces>805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2020-10-28T02:11:00Z</dcterms:created>
  <dc:creator>Microsoft</dc:creator>
  <cp:lastModifiedBy>Administrator</cp:lastModifiedBy>
  <cp:lastPrinted>2022-11-15T08:33:00Z</cp:lastPrinted>
  <dcterms:modified xsi:type="dcterms:W3CDTF">2022-11-15T08:46:21Z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1AE363F5E30A4F1BA19FBD7A656A0A14</vt:lpwstr>
  </property>
</Properties>
</file>